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AFD" w:rsidRDefault="00E77AFD" w:rsidP="00E77AFD">
      <w:pPr>
        <w:tabs>
          <w:tab w:val="left" w:pos="360"/>
          <w:tab w:val="left" w:pos="540"/>
        </w:tabs>
        <w:jc w:val="center"/>
        <w:rPr>
          <w:rFonts w:ascii="宋体" w:hAnsi="宋体"/>
          <w:b/>
          <w:color w:val="FF0000"/>
          <w:spacing w:val="18"/>
          <w:sz w:val="90"/>
          <w:szCs w:val="90"/>
        </w:rPr>
      </w:pPr>
      <w:r>
        <w:rPr>
          <w:rFonts w:ascii="宋体" w:hAnsi="宋体" w:hint="eastAsia"/>
          <w:b/>
          <w:color w:val="FF0000"/>
          <w:spacing w:val="18"/>
          <w:sz w:val="90"/>
          <w:szCs w:val="90"/>
        </w:rPr>
        <w:t>中国兽药协会文件</w:t>
      </w:r>
    </w:p>
    <w:p w:rsidR="00E77AFD" w:rsidRDefault="00E77AFD" w:rsidP="00E77AFD">
      <w:pPr>
        <w:tabs>
          <w:tab w:val="left" w:pos="360"/>
          <w:tab w:val="left" w:pos="540"/>
        </w:tabs>
        <w:jc w:val="center"/>
        <w:rPr>
          <w:rFonts w:ascii="宋体" w:hAnsi="宋体"/>
          <w:b/>
          <w:color w:val="FF0000"/>
          <w:spacing w:val="18"/>
          <w:sz w:val="90"/>
          <w:szCs w:val="90"/>
        </w:rPr>
      </w:pPr>
    </w:p>
    <w:p w:rsidR="00857229" w:rsidRDefault="00857229" w:rsidP="00857229">
      <w:pPr>
        <w:tabs>
          <w:tab w:val="left" w:pos="7380"/>
        </w:tabs>
        <w:spacing w:line="180" w:lineRule="atLeast"/>
        <w:ind w:rightChars="-42" w:right="-88"/>
        <w:jc w:val="center"/>
        <w:rPr>
          <w:rFonts w:ascii="Times New Roman" w:eastAsia="仿宋" w:hAnsi="Times New Roman" w:cs="Times New Roman"/>
          <w:sz w:val="32"/>
          <w:szCs w:val="24"/>
        </w:rPr>
      </w:pPr>
      <w:proofErr w:type="gramStart"/>
      <w:r>
        <w:rPr>
          <w:rFonts w:ascii="Times New Roman" w:eastAsia="仿宋" w:hAnsi="Times New Roman" w:cs="Times New Roman" w:hint="eastAsia"/>
          <w:sz w:val="32"/>
          <w:szCs w:val="24"/>
        </w:rPr>
        <w:t>兽药协秘〔</w:t>
      </w:r>
      <w:r>
        <w:rPr>
          <w:rFonts w:ascii="Times New Roman" w:eastAsia="仿宋" w:hAnsi="Times New Roman" w:cs="Times New Roman"/>
          <w:sz w:val="32"/>
          <w:szCs w:val="24"/>
        </w:rPr>
        <w:t>201</w:t>
      </w:r>
      <w:r w:rsidR="00765B50">
        <w:rPr>
          <w:rFonts w:ascii="Times New Roman" w:eastAsia="仿宋" w:hAnsi="Times New Roman" w:cs="Times New Roman" w:hint="eastAsia"/>
          <w:sz w:val="32"/>
          <w:szCs w:val="24"/>
        </w:rPr>
        <w:t>9</w:t>
      </w:r>
      <w:r>
        <w:rPr>
          <w:rFonts w:ascii="Times New Roman" w:eastAsia="仿宋" w:hAnsi="Times New Roman" w:cs="Times New Roman" w:hint="eastAsia"/>
          <w:sz w:val="32"/>
          <w:szCs w:val="24"/>
        </w:rPr>
        <w:t>〕</w:t>
      </w:r>
      <w:proofErr w:type="gramEnd"/>
      <w:r w:rsidR="00765B50">
        <w:rPr>
          <w:rFonts w:ascii="Times New Roman" w:eastAsia="仿宋" w:hAnsi="Times New Roman" w:cs="Times New Roman" w:hint="eastAsia"/>
          <w:sz w:val="32"/>
          <w:szCs w:val="24"/>
        </w:rPr>
        <w:t>11</w:t>
      </w:r>
      <w:r>
        <w:rPr>
          <w:rFonts w:ascii="Times New Roman" w:eastAsia="仿宋" w:hAnsi="Times New Roman" w:cs="Times New Roman" w:hint="eastAsia"/>
          <w:sz w:val="32"/>
          <w:szCs w:val="24"/>
        </w:rPr>
        <w:t>号</w:t>
      </w:r>
    </w:p>
    <w:p w:rsidR="00ED2991" w:rsidRDefault="00E77AFD" w:rsidP="00E77AFD">
      <w:pPr>
        <w:tabs>
          <w:tab w:val="right" w:pos="8730"/>
        </w:tabs>
        <w:spacing w:line="180" w:lineRule="atLeast"/>
        <w:rPr>
          <w:rFonts w:ascii="宋体" w:hAnsi="宋体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100965</wp:posOffset>
                </wp:positionV>
                <wp:extent cx="5400040" cy="5080"/>
                <wp:effectExtent l="19050" t="24765" r="19685" b="27305"/>
                <wp:wrapNone/>
                <wp:docPr id="3" name="任意多边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00040" cy="5080"/>
                        </a:xfrm>
                        <a:custGeom>
                          <a:avLst/>
                          <a:gdLst>
                            <a:gd name="T0" fmla="*/ 0 w 8312"/>
                            <a:gd name="T1" fmla="*/ 0 h 8"/>
                            <a:gd name="T2" fmla="*/ 8312 w 8312"/>
                            <a:gd name="T3" fmla="*/ 8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8312" h="8">
                              <a:moveTo>
                                <a:pt x="0" y="0"/>
                              </a:moveTo>
                              <a:lnTo>
                                <a:pt x="8312" y="8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任意多边形 3" o:spid="_x0000_s1026" style="position:absolute;left:0;text-align:left;margin-left:0;margin-top:7.95pt;width:425.2pt;height:.4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coordsize="8312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0k3FQMAAJAGAAAOAAAAZHJzL2Uyb0RvYy54bWysVd1u0zAUvkfiHSxfInVJ2nTLqqXT1B+E&#10;NGDSygO4ttNEJHaw3aYDccc991wiXgJN8DQM8RgcOz9riyYhRC/S456Tz9/5zk/PzrdFjjZc6UyK&#10;GAdHPkZcUMkysYrxq8W8F2GkDRGM5FLwGN9wjc/Hjx+dVeWI92Uqc8YVAhChR1UZ49SYcuR5mqa8&#10;IPpIllyAM5GqIAaOauUxRSpAL3Kv7/vHXiUVK5WkXGv4dVo78djhJwmn5mWSaG5QHmPgZtxTuefS&#10;Pr3xGRmtFCnTjDY0yD+wKEgm4NIOakoMQWuV/QFVZFRJLRNzRGXhySTJKHc5QDaBf5DNdUpK7nIB&#10;cXTZyaT/Hyx9sblSKGMxHmAkSAEl+nF7+/PDx7svn359/3r37TMaWJGqUo8g9rq8UjZNXV5K+lqD&#10;w9vz2IOGGLSsnksGYGRtpBNmm6jCvgkpo63T/6bTn28NovDjMPR9P4QyUfAN/ciVxyOj9l261uYp&#10;lw6HbC61qavHwHLasyaDBUAkRQ6FfOIhH1UoGgT9ptRdTLAXk6LoMKC/E2ABHsAB3bq7ItTgAOlV&#10;S4ukLVO6FQ1VsBCxI+I7cUqprSiWN2S+CCwVgIAom9cDwcDPBrvytMH1d3OJgu4/7HuFEfT9ss61&#10;JMZys3dYE1UxdkqhFAxHrJAbvpAuwByUDa669+ZiN6oGAXJOUwis3WDYa1xq3dWW8U5ZhZxnee7q&#10;mgtLaBAFfi2SlnnGrNfS0Wq1nOQKbQgM9nwOfdM2y16YkmvBHFrKCZs1tiFZXtuOm8WDFmyUsM3o&#10;JvfdqX86i2ZR2Av7x7Ne6E+nvYv5JOwdz4OT4XQwnUymwXsrUxCO0owxLiy7dosE4d9NabPP6vnv&#10;9sheFgfJzuHTdMhOmLdPw6kMubTfLjs3rHY+64FeSnYDs6pkvRZhjYORSvUWowpWYoz1mzVRHKP8&#10;mYCdcxqEdjiNO4TDkz4c1K5nueshggJUjA2GTrfmxNR7d12qbJXCTYFrMSEvYEckmR1mx69m1Rxg&#10;7bkMmhVt9+ru2UXd/5GMfwMAAP//AwBQSwMEFAAGAAgAAAAhAE+cRJjbAAAABgEAAA8AAABkcnMv&#10;ZG93bnJldi54bWxMj81OwzAQhO9IvIO1SNyoA6KhhDhVxY/g2kKrHrfxkkTE6yh22oSnZznBcWZW&#10;M9/my9G16kh9aDwbuJ4loIhLbxuuDHy8v1wtQIWIbLH1TAYmCrAszs9yzKw/8ZqOm1gpKeGQoYE6&#10;xi7TOpQ1OQwz3xFL9ul7h1FkX2nb40nKXatvkiTVDhuWhRo7eqyp/NoMzsDTgPvXZ9rvJv0WU9qm&#10;08p+T8ZcXoyrB1CRxvh3DL/4gg6FMB38wDao1oA8EsWd34OSdDFPbkEdxEjvQBe5/o9f/AAAAP//&#10;AwBQSwECLQAUAAYACAAAACEAtoM4kv4AAADhAQAAEwAAAAAAAAAAAAAAAAAAAAAAW0NvbnRlbnRf&#10;VHlwZXNdLnhtbFBLAQItABQABgAIAAAAIQA4/SH/1gAAAJQBAAALAAAAAAAAAAAAAAAAAC8BAABf&#10;cmVscy8ucmVsc1BLAQItABQABgAIAAAAIQA170k3FQMAAJAGAAAOAAAAAAAAAAAAAAAAAC4CAABk&#10;cnMvZTJvRG9jLnhtbFBLAQItABQABgAIAAAAIQBPnESY2wAAAAYBAAAPAAAAAAAAAAAAAAAAAG8F&#10;AABkcnMvZG93bnJldi54bWxQSwUGAAAAAAQABADzAAAAdwYAAAAA&#10;" path="m,l8312,8e" filled="f" strokecolor="red" strokeweight="3pt">
                <v:path arrowok="t" o:connecttype="custom" o:connectlocs="0,0;5400040,5080" o:connectangles="0,0"/>
              </v:shape>
            </w:pict>
          </mc:Fallback>
        </mc:AlternateContent>
      </w:r>
      <w:r>
        <w:rPr>
          <w:rFonts w:ascii="宋体" w:hAnsi="宋体"/>
          <w:sz w:val="24"/>
        </w:rPr>
        <w:tab/>
      </w:r>
    </w:p>
    <w:p w:rsidR="00082A70" w:rsidRDefault="00082A70" w:rsidP="00082A70">
      <w:pPr>
        <w:spacing w:line="360" w:lineRule="auto"/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765B50" w:rsidRPr="00765B50" w:rsidRDefault="00765B50" w:rsidP="00765B50">
      <w:pPr>
        <w:spacing w:line="360" w:lineRule="auto"/>
        <w:ind w:rightChars="128" w:right="269" w:firstLineChars="100" w:firstLine="361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765B50">
        <w:rPr>
          <w:rFonts w:ascii="宋体" w:eastAsia="宋体" w:hAnsi="宋体" w:cs="Times New Roman" w:hint="eastAsia"/>
          <w:b/>
          <w:sz w:val="36"/>
          <w:szCs w:val="36"/>
        </w:rPr>
        <w:t>关于举办第三届兽药行业发展暨畜产品安全</w:t>
      </w:r>
    </w:p>
    <w:p w:rsidR="00765B50" w:rsidRPr="00765B50" w:rsidRDefault="00765B50" w:rsidP="00765B50">
      <w:pPr>
        <w:spacing w:line="360" w:lineRule="auto"/>
        <w:ind w:rightChars="128" w:right="269" w:firstLineChars="100" w:firstLine="361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765B50">
        <w:rPr>
          <w:rFonts w:ascii="宋体" w:eastAsia="宋体" w:hAnsi="宋体" w:cs="Times New Roman" w:hint="eastAsia"/>
          <w:b/>
          <w:sz w:val="36"/>
          <w:szCs w:val="36"/>
        </w:rPr>
        <w:t>高层论坛的预备通知</w:t>
      </w:r>
    </w:p>
    <w:p w:rsidR="00765B50" w:rsidRPr="00765B50" w:rsidRDefault="00765B50" w:rsidP="00765B50">
      <w:pPr>
        <w:spacing w:line="580" w:lineRule="exact"/>
        <w:ind w:rightChars="-42" w:right="-88"/>
        <w:rPr>
          <w:rFonts w:ascii="Times New Roman" w:eastAsia="仿宋_GB2312" w:hAnsi="Times New Roman" w:cs="Times New Roman"/>
          <w:sz w:val="32"/>
          <w:szCs w:val="32"/>
        </w:rPr>
      </w:pPr>
    </w:p>
    <w:p w:rsidR="00765B50" w:rsidRPr="00765B50" w:rsidRDefault="00765B50" w:rsidP="00765B50">
      <w:pPr>
        <w:spacing w:line="580" w:lineRule="exact"/>
        <w:ind w:rightChars="-42" w:right="-88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各相关单位：</w:t>
      </w:r>
    </w:p>
    <w:p w:rsidR="00765B50" w:rsidRPr="00765B50" w:rsidRDefault="00765B50" w:rsidP="00765B50">
      <w:pPr>
        <w:spacing w:line="360" w:lineRule="auto"/>
        <w:ind w:rightChars="128" w:right="269" w:firstLineChars="200" w:firstLine="640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765B5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2019年是我国兽药行业极具挑战的一年，非洲猪瘟的影响将进一步加剧、饲料“禁抗”和养殖“减抗”的期限越来越近、农业农村</w:t>
      </w:r>
      <w:proofErr w:type="gramStart"/>
      <w:r w:rsidRPr="00765B5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部重新</w:t>
      </w:r>
      <w:proofErr w:type="gramEnd"/>
      <w:r w:rsidRPr="00765B5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修订《兽药严重违法行为从重处罚情形》、新版</w:t>
      </w:r>
      <w:r w:rsidRPr="00765B50">
        <w:rPr>
          <w:rFonts w:ascii="仿宋" w:eastAsia="仿宋" w:hAnsi="仿宋" w:cs="Times New Roman"/>
          <w:sz w:val="32"/>
          <w:szCs w:val="32"/>
          <w:shd w:val="clear" w:color="auto" w:fill="FFFFFF"/>
        </w:rPr>
        <w:t>《</w:t>
      </w:r>
      <w:r w:rsidRPr="00765B5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兽</w:t>
      </w:r>
      <w:r w:rsidRPr="00765B50">
        <w:rPr>
          <w:rFonts w:ascii="仿宋" w:eastAsia="仿宋" w:hAnsi="仿宋" w:cs="Times New Roman"/>
          <w:sz w:val="32"/>
          <w:szCs w:val="32"/>
          <w:shd w:val="clear" w:color="auto" w:fill="FFFFFF"/>
        </w:rPr>
        <w:t>药生产质量管理规范</w:t>
      </w:r>
      <w:r w:rsidRPr="00765B5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（GMP）</w:t>
      </w:r>
      <w:r w:rsidRPr="00765B50">
        <w:rPr>
          <w:rFonts w:ascii="仿宋" w:eastAsia="仿宋" w:hAnsi="仿宋" w:cs="Times New Roman"/>
          <w:sz w:val="32"/>
          <w:szCs w:val="32"/>
          <w:shd w:val="clear" w:color="auto" w:fill="FFFFFF"/>
        </w:rPr>
        <w:t>》</w:t>
      </w:r>
      <w:r w:rsidRPr="00765B5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即将实施对我国兽药行业都将带来深远的影响。</w:t>
      </w:r>
    </w:p>
    <w:p w:rsidR="00765B50" w:rsidRPr="00765B50" w:rsidRDefault="00765B50" w:rsidP="00765B50">
      <w:pPr>
        <w:spacing w:line="360" w:lineRule="auto"/>
        <w:ind w:rightChars="128" w:right="269" w:firstLineChars="200" w:firstLine="640"/>
        <w:rPr>
          <w:rFonts w:ascii="仿宋" w:eastAsia="仿宋" w:hAnsi="仿宋" w:cs="Times New Roman"/>
          <w:sz w:val="32"/>
          <w:szCs w:val="32"/>
          <w:shd w:val="clear" w:color="auto" w:fill="FFFFFF"/>
        </w:rPr>
        <w:sectPr w:rsidR="00765B50" w:rsidRPr="00765B50" w:rsidSect="00765B50">
          <w:footerReference w:type="even" r:id="rId9"/>
          <w:footerReference w:type="default" r:id="rId10"/>
          <w:pgSz w:w="11906" w:h="16838"/>
          <w:pgMar w:top="2552" w:right="1588" w:bottom="2098" w:left="1588" w:header="851" w:footer="992" w:gutter="0"/>
          <w:cols w:space="425"/>
          <w:docGrid w:type="linesAndChars" w:linePitch="312"/>
        </w:sectPr>
      </w:pPr>
      <w:r w:rsidRPr="00765B5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在此大背景下，如何围绕农业农村部“优供给、强安全、保生态”的总体目标和“稳生猪、防疫病、减兽药、治粪污、调结构”的工作重点，深化兽药行业供给侧结构性改革，调</w:t>
      </w:r>
    </w:p>
    <w:p w:rsidR="00765B50" w:rsidRPr="00765B50" w:rsidRDefault="00765B50" w:rsidP="00765B50">
      <w:pPr>
        <w:spacing w:line="360" w:lineRule="auto"/>
        <w:ind w:rightChars="128" w:right="269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765B5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lastRenderedPageBreak/>
        <w:t>结构补短板，稳步提升兽药行业的核心竞争力是行业关注的焦点问题。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为此，协会邀请行业领导、知名专家、优秀企业家举办</w:t>
      </w:r>
      <w:r w:rsidRPr="00765B50">
        <w:rPr>
          <w:rFonts w:ascii="仿宋_GB2312" w:eastAsia="仿宋_GB2312" w:hAnsi="宋体" w:cs="Times New Roman" w:hint="eastAsia"/>
          <w:sz w:val="32"/>
          <w:szCs w:val="32"/>
        </w:rPr>
        <w:t>以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“健康养殖与食品安全”为</w:t>
      </w:r>
      <w:r w:rsidRPr="00765B50">
        <w:rPr>
          <w:rFonts w:ascii="仿宋_GB2312" w:eastAsia="仿宋_GB2312" w:hAnsi="宋体" w:cs="Times New Roman" w:hint="eastAsia"/>
          <w:sz w:val="32"/>
          <w:szCs w:val="32"/>
        </w:rPr>
        <w:t>主题的高层论坛，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旨在引领行业在复杂的环境下抓机遇、找出路、保生存、求发展。</w:t>
      </w:r>
    </w:p>
    <w:p w:rsidR="00765B50" w:rsidRPr="00765B50" w:rsidRDefault="00765B50" w:rsidP="00765B50">
      <w:pPr>
        <w:numPr>
          <w:ilvl w:val="0"/>
          <w:numId w:val="6"/>
        </w:num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黑体" w:eastAsia="黑体" w:hAnsi="宋体" w:cs="Times New Roman" w:hint="eastAsia"/>
          <w:sz w:val="32"/>
          <w:szCs w:val="32"/>
        </w:rPr>
        <w:t>大会组织</w:t>
      </w:r>
    </w:p>
    <w:p w:rsidR="00765B50" w:rsidRPr="00765B50" w:rsidRDefault="00765B50" w:rsidP="00765B50">
      <w:pPr>
        <w:spacing w:line="580" w:lineRule="exact"/>
        <w:ind w:left="566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 w:hint="eastAsia"/>
          <w:b/>
          <w:sz w:val="32"/>
          <w:szCs w:val="32"/>
        </w:rPr>
        <w:t>主办单位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：中国兽药协会</w:t>
      </w:r>
    </w:p>
    <w:p w:rsidR="00765B50" w:rsidRPr="00765B50" w:rsidRDefault="00765B50" w:rsidP="00765B50">
      <w:pPr>
        <w:widowControl/>
        <w:shd w:val="clear" w:color="auto" w:fill="FFFFFF"/>
        <w:spacing w:before="161" w:after="150" w:line="394" w:lineRule="atLeast"/>
        <w:ind w:firstLineChars="200" w:firstLine="643"/>
        <w:jc w:val="left"/>
        <w:textAlignment w:val="baseline"/>
        <w:outlineLvl w:val="0"/>
        <w:rPr>
          <w:rFonts w:ascii="仿宋" w:eastAsia="仿宋" w:hAnsi="仿宋" w:cs="宋体"/>
          <w:kern w:val="36"/>
          <w:sz w:val="32"/>
          <w:szCs w:val="32"/>
        </w:rPr>
      </w:pPr>
      <w:r w:rsidRPr="00765B50">
        <w:rPr>
          <w:rFonts w:ascii="宋体" w:eastAsia="仿宋_GB2312" w:hAnsi="宋体" w:cs="宋体" w:hint="eastAsia"/>
          <w:b/>
          <w:bCs/>
          <w:kern w:val="36"/>
          <w:sz w:val="32"/>
          <w:szCs w:val="32"/>
        </w:rPr>
        <w:t>协办单位：</w:t>
      </w:r>
      <w:r w:rsidRPr="00765B50">
        <w:rPr>
          <w:rFonts w:ascii="仿宋" w:eastAsia="仿宋" w:hAnsi="仿宋" w:cs="宋体" w:hint="eastAsia"/>
          <w:kern w:val="36"/>
          <w:sz w:val="32"/>
          <w:szCs w:val="32"/>
        </w:rPr>
        <w:t>北京中海生物科技公司</w:t>
      </w:r>
    </w:p>
    <w:p w:rsidR="00765B50" w:rsidRPr="00765B50" w:rsidRDefault="00765B50" w:rsidP="00765B50">
      <w:pPr>
        <w:spacing w:line="580" w:lineRule="exact"/>
        <w:ind w:firstLineChars="700" w:firstLine="22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华威特（江苏）生物科技有限公司</w:t>
      </w:r>
    </w:p>
    <w:p w:rsidR="00765B50" w:rsidRPr="00765B50" w:rsidRDefault="00765B50" w:rsidP="00765B50">
      <w:pPr>
        <w:widowControl/>
        <w:shd w:val="clear" w:color="auto" w:fill="FFFFFF"/>
        <w:spacing w:before="161" w:after="150" w:line="394" w:lineRule="atLeast"/>
        <w:ind w:firstLineChars="700" w:firstLine="2240"/>
        <w:jc w:val="left"/>
        <w:textAlignment w:val="baseline"/>
        <w:outlineLvl w:val="0"/>
        <w:rPr>
          <w:rFonts w:ascii="仿宋" w:eastAsia="仿宋" w:hAnsi="仿宋" w:cs="宋体"/>
          <w:kern w:val="36"/>
          <w:sz w:val="32"/>
          <w:szCs w:val="32"/>
        </w:rPr>
      </w:pPr>
      <w:r w:rsidRPr="00765B50">
        <w:rPr>
          <w:rFonts w:ascii="仿宋" w:eastAsia="仿宋" w:hAnsi="仿宋" w:cs="宋体" w:hint="eastAsia"/>
          <w:kern w:val="36"/>
          <w:sz w:val="32"/>
          <w:szCs w:val="32"/>
        </w:rPr>
        <w:t>……</w:t>
      </w:r>
      <w:proofErr w:type="gramStart"/>
      <w:r w:rsidRPr="00765B50">
        <w:rPr>
          <w:rFonts w:ascii="仿宋" w:eastAsia="仿宋" w:hAnsi="仿宋" w:cs="宋体" w:hint="eastAsia"/>
          <w:kern w:val="36"/>
          <w:sz w:val="32"/>
          <w:szCs w:val="32"/>
        </w:rPr>
        <w:t>………………………</w:t>
      </w:r>
      <w:proofErr w:type="gramEnd"/>
    </w:p>
    <w:p w:rsidR="00765B50" w:rsidRPr="00765B50" w:rsidRDefault="00765B50" w:rsidP="00765B50">
      <w:pPr>
        <w:numPr>
          <w:ilvl w:val="0"/>
          <w:numId w:val="6"/>
        </w:num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大会主题</w:t>
      </w:r>
    </w:p>
    <w:p w:rsidR="00765B50" w:rsidRPr="00765B50" w:rsidRDefault="00765B50" w:rsidP="00765B50">
      <w:pPr>
        <w:spacing w:line="580" w:lineRule="exact"/>
        <w:ind w:left="566"/>
        <w:rPr>
          <w:rFonts w:ascii="黑体" w:eastAsia="黑体" w:hAnsi="宋体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健康养殖与食品安全</w:t>
      </w:r>
    </w:p>
    <w:p w:rsidR="00765B50" w:rsidRPr="00765B50" w:rsidRDefault="00765B50" w:rsidP="00765B50">
      <w:pPr>
        <w:spacing w:line="580" w:lineRule="exact"/>
        <w:ind w:firstLineChars="176" w:firstLine="563"/>
        <w:rPr>
          <w:rFonts w:ascii="黑体" w:eastAsia="黑体" w:hAnsi="宋体" w:cs="Times New Roman"/>
          <w:sz w:val="32"/>
          <w:szCs w:val="32"/>
        </w:rPr>
      </w:pPr>
      <w:r w:rsidRPr="00765B50">
        <w:rPr>
          <w:rFonts w:ascii="黑体" w:eastAsia="黑体" w:hAnsi="宋体" w:cs="Times New Roman" w:hint="eastAsia"/>
          <w:sz w:val="32"/>
          <w:szCs w:val="32"/>
        </w:rPr>
        <w:t>三、时间、地点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时间：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201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日（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日报到）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地点：泰州市万怡酒店</w:t>
      </w:r>
    </w:p>
    <w:p w:rsidR="00765B50" w:rsidRPr="00765B50" w:rsidRDefault="00765B50" w:rsidP="00765B50">
      <w:pPr>
        <w:spacing w:line="580" w:lineRule="exact"/>
        <w:ind w:firstLineChars="400" w:firstLine="128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（江苏省泰州市医药高新区三新路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788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号）</w:t>
      </w:r>
    </w:p>
    <w:p w:rsidR="00765B50" w:rsidRPr="00765B50" w:rsidRDefault="00765B50" w:rsidP="00765B50">
      <w:pPr>
        <w:spacing w:line="580" w:lineRule="exact"/>
        <w:ind w:firstLineChars="176" w:firstLine="563"/>
        <w:rPr>
          <w:rFonts w:ascii="黑体" w:eastAsia="黑体" w:hAnsi="宋体" w:cs="Times New Roman"/>
          <w:sz w:val="32"/>
          <w:szCs w:val="32"/>
        </w:rPr>
      </w:pPr>
      <w:r w:rsidRPr="00765B50">
        <w:rPr>
          <w:rFonts w:ascii="黑体" w:eastAsia="黑体" w:hAnsi="宋体" w:cs="Times New Roman" w:hint="eastAsia"/>
          <w:sz w:val="32"/>
          <w:szCs w:val="32"/>
        </w:rPr>
        <w:t>四、参会人员</w:t>
      </w:r>
    </w:p>
    <w:p w:rsidR="00765B50" w:rsidRPr="00765B50" w:rsidRDefault="00765B50" w:rsidP="00765B50">
      <w:pPr>
        <w:spacing w:line="580" w:lineRule="exact"/>
        <w:ind w:firstLineChars="176" w:firstLine="563"/>
        <w:rPr>
          <w:rFonts w:ascii="黑体" w:eastAsia="黑体" w:hAnsi="宋体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行业主管部门领导、省级协会负责人、权威专家、兽药生产、经营企业高管及行业相关人员。</w:t>
      </w:r>
    </w:p>
    <w:p w:rsidR="00765B50" w:rsidRPr="00765B50" w:rsidRDefault="00765B50" w:rsidP="00765B50">
      <w:pPr>
        <w:spacing w:line="580" w:lineRule="exact"/>
        <w:ind w:firstLineChars="176" w:firstLine="563"/>
        <w:rPr>
          <w:rFonts w:ascii="黑体" w:eastAsia="黑体" w:hAnsi="宋体" w:cs="Times New Roman"/>
          <w:sz w:val="32"/>
          <w:szCs w:val="32"/>
        </w:rPr>
      </w:pPr>
      <w:r w:rsidRPr="00765B50">
        <w:rPr>
          <w:rFonts w:ascii="黑体" w:eastAsia="黑体" w:hAnsi="宋体" w:cs="Times New Roman" w:hint="eastAsia"/>
          <w:sz w:val="32"/>
          <w:szCs w:val="32"/>
        </w:rPr>
        <w:t>五、论坛内容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lastRenderedPageBreak/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兽药行业监管新政策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非洲猪瘟背景下的畜牧业发展新动态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我国兽药行业现状及发展预测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新药应用与动物源食品安全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 xml:space="preserve">  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  <w:shd w:val="clear" w:color="auto" w:fill="FFFFFF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新型疫苗及诊断制剂的发展趋势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  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纳米技术在兽药生产中的应用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     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国内药品生产技术发展动向及对研发兽药新剂型的启示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畜牧业经济总体走势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  </w:t>
      </w:r>
      <w:r w:rsidRPr="00765B50">
        <w:rPr>
          <w:rFonts w:ascii="仿宋_GB2312" w:eastAsia="仿宋_GB2312" w:hAnsi="宋体" w:cs="Times New Roman" w:hint="eastAsia"/>
          <w:sz w:val="32"/>
          <w:szCs w:val="32"/>
        </w:rPr>
        <w:t>    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765B50">
        <w:rPr>
          <w:rFonts w:ascii="Times New Roman" w:eastAsia="黑体" w:hAnsi="Times New Roman" w:cs="Times New Roman" w:hint="eastAsia"/>
          <w:sz w:val="32"/>
          <w:szCs w:val="32"/>
        </w:rPr>
        <w:t>六</w:t>
      </w:r>
      <w:r w:rsidRPr="00765B50">
        <w:rPr>
          <w:rFonts w:ascii="Times New Roman" w:eastAsia="黑体" w:hAnsi="Times New Roman" w:cs="Times New Roman"/>
          <w:sz w:val="32"/>
          <w:szCs w:val="32"/>
        </w:rPr>
        <w:t>、会议费用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注册报名费：协会会员单位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18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00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元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/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人（非协会会员单位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00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元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/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人），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proofErr w:type="gramStart"/>
      <w:r w:rsidRPr="00765B50">
        <w:rPr>
          <w:rFonts w:ascii="Times New Roman" w:eastAsia="仿宋_GB2312" w:hAnsi="Times New Roman" w:cs="Times New Roman"/>
          <w:sz w:val="32"/>
          <w:szCs w:val="32"/>
        </w:rPr>
        <w:t>含资料</w:t>
      </w:r>
      <w:proofErr w:type="gramEnd"/>
      <w:r w:rsidRPr="00765B50">
        <w:rPr>
          <w:rFonts w:ascii="Times New Roman" w:eastAsia="仿宋_GB2312" w:hAnsi="Times New Roman" w:cs="Times New Roman"/>
          <w:sz w:val="32"/>
          <w:szCs w:val="32"/>
        </w:rPr>
        <w:t>费、听课费、餐费等；住宿统一安排，费用自理（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3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0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元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/</w:t>
      </w:r>
      <w:proofErr w:type="gramStart"/>
      <w:r w:rsidRPr="00765B50">
        <w:rPr>
          <w:rFonts w:ascii="Times New Roman" w:eastAsia="仿宋_GB2312" w:hAnsi="Times New Roman" w:cs="Times New Roman"/>
          <w:sz w:val="32"/>
          <w:szCs w:val="32"/>
        </w:rPr>
        <w:t>标间</w:t>
      </w:r>
      <w:proofErr w:type="gramEnd"/>
      <w:r w:rsidRPr="00765B50">
        <w:rPr>
          <w:rFonts w:ascii="Times New Roman" w:eastAsia="仿宋_GB2312" w:hAnsi="Times New Roman" w:cs="Times New Roman"/>
          <w:sz w:val="32"/>
          <w:szCs w:val="32"/>
        </w:rPr>
        <w:t>/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晚，</w:t>
      </w:r>
      <w:proofErr w:type="gramStart"/>
      <w:r w:rsidRPr="00765B50">
        <w:rPr>
          <w:rFonts w:ascii="Times New Roman" w:eastAsia="仿宋_GB2312" w:hAnsi="Times New Roman" w:cs="Times New Roman"/>
          <w:sz w:val="32"/>
          <w:szCs w:val="32"/>
        </w:rPr>
        <w:t>含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单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早餐</w:t>
      </w:r>
      <w:proofErr w:type="gramEnd"/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3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0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元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/</w:t>
      </w:r>
      <w:proofErr w:type="gramStart"/>
      <w:r w:rsidRPr="00765B50">
        <w:rPr>
          <w:rFonts w:ascii="Times New Roman" w:eastAsia="仿宋_GB2312" w:hAnsi="Times New Roman" w:cs="Times New Roman"/>
          <w:sz w:val="32"/>
          <w:szCs w:val="32"/>
        </w:rPr>
        <w:t>标间</w:t>
      </w:r>
      <w:proofErr w:type="gramEnd"/>
      <w:r w:rsidRPr="00765B50">
        <w:rPr>
          <w:rFonts w:ascii="Times New Roman" w:eastAsia="仿宋_GB2312" w:hAnsi="Times New Roman" w:cs="Times New Roman"/>
          <w:sz w:val="32"/>
          <w:szCs w:val="32"/>
        </w:rPr>
        <w:t>/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晚，含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双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早餐）。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765B50">
        <w:rPr>
          <w:rFonts w:ascii="Times New Roman" w:eastAsia="黑体" w:hAnsi="Times New Roman" w:cs="Times New Roman" w:hint="eastAsia"/>
          <w:sz w:val="32"/>
          <w:szCs w:val="32"/>
        </w:rPr>
        <w:t>七</w:t>
      </w:r>
      <w:r w:rsidRPr="00765B50">
        <w:rPr>
          <w:rFonts w:ascii="Times New Roman" w:eastAsia="黑体" w:hAnsi="Times New Roman" w:cs="Times New Roman"/>
          <w:sz w:val="32"/>
          <w:szCs w:val="32"/>
        </w:rPr>
        <w:t>、联系方式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王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proofErr w:type="gramStart"/>
      <w:r w:rsidRPr="00765B50">
        <w:rPr>
          <w:rFonts w:ascii="Times New Roman" w:eastAsia="仿宋_GB2312" w:hAnsi="Times New Roman" w:cs="Times New Roman"/>
          <w:sz w:val="32"/>
          <w:szCs w:val="32"/>
        </w:rPr>
        <w:t>凯</w:t>
      </w:r>
      <w:proofErr w:type="gramEnd"/>
      <w:r w:rsidRPr="00765B50">
        <w:rPr>
          <w:rFonts w:ascii="Times New Roman" w:eastAsia="仿宋_GB2312" w:hAnsi="Times New Roman" w:cs="Times New Roman"/>
          <w:sz w:val="32"/>
          <w:szCs w:val="32"/>
        </w:rPr>
        <w:t>：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010-62103991-607   13811983649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张雄方竹：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010-62103991-611   13810883259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E-mail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：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88626550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 xml:space="preserve">@QQ.com  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网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址：</w:t>
      </w:r>
      <w:hyperlink r:id="rId11" w:history="1">
        <w:r w:rsidRPr="00765B50">
          <w:rPr>
            <w:rFonts w:ascii="Times New Roman" w:eastAsia="仿宋_GB2312" w:hAnsi="Times New Roman" w:cs="Times New Roman"/>
            <w:sz w:val="32"/>
            <w:szCs w:val="32"/>
            <w:u w:val="single"/>
          </w:rPr>
          <w:t>www.cvda.org.cn</w:t>
        </w:r>
      </w:hyperlink>
      <w:r w:rsidRPr="00765B50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765B50" w:rsidRPr="00765B50" w:rsidRDefault="00765B50" w:rsidP="00765B50">
      <w:pPr>
        <w:spacing w:line="58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765B50">
        <w:rPr>
          <w:rFonts w:ascii="Times New Roman" w:eastAsia="黑体" w:hAnsi="Times New Roman" w:cs="Times New Roman" w:hint="eastAsia"/>
          <w:sz w:val="32"/>
          <w:szCs w:val="32"/>
        </w:rPr>
        <w:t>八</w:t>
      </w:r>
      <w:r w:rsidRPr="00765B50">
        <w:rPr>
          <w:rFonts w:ascii="Times New Roman" w:eastAsia="黑体" w:hAnsi="Times New Roman" w:cs="Times New Roman"/>
          <w:sz w:val="32"/>
          <w:szCs w:val="32"/>
        </w:rPr>
        <w:t>、汇款方式</w:t>
      </w:r>
    </w:p>
    <w:p w:rsidR="00765B50" w:rsidRPr="00765B50" w:rsidRDefault="00765B50" w:rsidP="00765B50">
      <w:pPr>
        <w:spacing w:line="580" w:lineRule="exact"/>
        <w:ind w:leftChars="304" w:left="638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开户名：中国兽药协会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br/>
      </w:r>
      <w:r w:rsidRPr="00765B50">
        <w:rPr>
          <w:rFonts w:ascii="Times New Roman" w:eastAsia="仿宋_GB2312" w:hAnsi="Times New Roman" w:cs="Times New Roman"/>
          <w:sz w:val="32"/>
          <w:szCs w:val="32"/>
        </w:rPr>
        <w:lastRenderedPageBreak/>
        <w:t>开户行：农业银行北京白石桥支行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br/>
      </w:r>
      <w:r w:rsidRPr="00765B50">
        <w:rPr>
          <w:rFonts w:ascii="Times New Roman" w:eastAsia="仿宋_GB2312" w:hAnsi="Times New Roman" w:cs="Times New Roman"/>
          <w:sz w:val="32"/>
          <w:szCs w:val="32"/>
        </w:rPr>
        <w:t>账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号：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11050501040000149</w:t>
      </w:r>
    </w:p>
    <w:p w:rsidR="00765B50" w:rsidRPr="00765B50" w:rsidRDefault="00765B50" w:rsidP="00765B50">
      <w:pPr>
        <w:rPr>
          <w:rFonts w:ascii="Times New Roman" w:eastAsia="宋体" w:hAnsi="Times New Roman" w:cs="Times New Roman"/>
          <w:szCs w:val="24"/>
        </w:rPr>
      </w:pPr>
    </w:p>
    <w:p w:rsidR="00765B50" w:rsidRPr="00765B50" w:rsidRDefault="00765B50" w:rsidP="00765B50">
      <w:pPr>
        <w:spacing w:line="360" w:lineRule="auto"/>
        <w:ind w:leftChars="304" w:left="1598" w:rightChars="128" w:right="269" w:hangingChars="300" w:hanging="96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附件：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1.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参会回执</w:t>
      </w:r>
    </w:p>
    <w:p w:rsidR="00765B50" w:rsidRPr="00765B50" w:rsidRDefault="00765B50" w:rsidP="00765B50">
      <w:pPr>
        <w:spacing w:line="360" w:lineRule="auto"/>
        <w:ind w:rightChars="128" w:right="269" w:firstLineChars="500" w:firstLine="160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2.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万怡酒店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乘车路线</w:t>
      </w:r>
    </w:p>
    <w:p w:rsidR="00765B50" w:rsidRPr="00765B50" w:rsidRDefault="00765B50" w:rsidP="00765B50">
      <w:pPr>
        <w:spacing w:line="58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</w:p>
    <w:p w:rsidR="00765B50" w:rsidRPr="00765B50" w:rsidRDefault="00765B50" w:rsidP="00765B50">
      <w:pPr>
        <w:spacing w:line="58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中国兽药协会</w:t>
      </w:r>
    </w:p>
    <w:p w:rsidR="00765B50" w:rsidRPr="00765B50" w:rsidRDefault="00765B50" w:rsidP="00765B50">
      <w:pPr>
        <w:spacing w:line="580" w:lineRule="exact"/>
        <w:ind w:firstLineChars="1650" w:firstLine="5280"/>
        <w:rPr>
          <w:rFonts w:ascii="Times New Roman" w:eastAsia="仿宋_GB2312" w:hAnsi="Times New Roman" w:cs="Times New Roman"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sz w:val="32"/>
          <w:szCs w:val="32"/>
        </w:rPr>
        <w:t>201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765B50" w:rsidRPr="00765B50" w:rsidRDefault="00765B50" w:rsidP="00765B50">
      <w:pPr>
        <w:spacing w:line="580" w:lineRule="exact"/>
        <w:ind w:firstLineChars="200" w:firstLine="643"/>
        <w:rPr>
          <w:rFonts w:ascii="仿宋_GB2312" w:eastAsia="仿宋_GB2312" w:hAnsi="宋体" w:cs="Times New Roman"/>
          <w:b/>
          <w:sz w:val="32"/>
          <w:szCs w:val="32"/>
        </w:rPr>
      </w:pPr>
    </w:p>
    <w:p w:rsidR="00765B50" w:rsidRPr="00765B50" w:rsidRDefault="00765B50" w:rsidP="00765B50">
      <w:pPr>
        <w:spacing w:line="580" w:lineRule="exact"/>
        <w:ind w:firstLineChars="200" w:firstLine="643"/>
        <w:rPr>
          <w:rFonts w:ascii="仿宋_GB2312" w:eastAsia="仿宋_GB2312" w:hAnsi="宋体" w:cs="Times New Roman"/>
          <w:b/>
          <w:sz w:val="32"/>
          <w:szCs w:val="32"/>
        </w:rPr>
      </w:pPr>
    </w:p>
    <w:p w:rsidR="00765B50" w:rsidRPr="00765B50" w:rsidRDefault="00765B50" w:rsidP="00765B50">
      <w:pPr>
        <w:spacing w:line="580" w:lineRule="exact"/>
        <w:ind w:firstLineChars="200" w:firstLine="643"/>
        <w:rPr>
          <w:rFonts w:ascii="仿宋_GB2312" w:eastAsia="仿宋_GB2312" w:hAnsi="宋体" w:cs="Times New Roman"/>
          <w:b/>
          <w:sz w:val="32"/>
          <w:szCs w:val="32"/>
        </w:rPr>
      </w:pPr>
    </w:p>
    <w:p w:rsidR="00765B50" w:rsidRPr="00765B50" w:rsidRDefault="00765B50" w:rsidP="00765B50">
      <w:pPr>
        <w:spacing w:line="580" w:lineRule="exact"/>
        <w:ind w:firstLineChars="200" w:firstLine="643"/>
        <w:rPr>
          <w:rFonts w:ascii="仿宋_GB2312" w:eastAsia="仿宋_GB2312" w:hAnsi="宋体" w:cs="Times New Roman"/>
          <w:b/>
          <w:sz w:val="32"/>
          <w:szCs w:val="32"/>
        </w:rPr>
      </w:pPr>
    </w:p>
    <w:p w:rsidR="00765B50" w:rsidRPr="00765B50" w:rsidRDefault="00765B50" w:rsidP="00765B50">
      <w:pPr>
        <w:spacing w:line="580" w:lineRule="exact"/>
        <w:ind w:firstLineChars="200" w:firstLine="643"/>
        <w:rPr>
          <w:rFonts w:ascii="仿宋_GB2312" w:eastAsia="仿宋_GB2312" w:hAnsi="宋体" w:cs="Times New Roman"/>
          <w:b/>
          <w:sz w:val="32"/>
          <w:szCs w:val="32"/>
        </w:rPr>
      </w:pPr>
    </w:p>
    <w:p w:rsidR="00765B50" w:rsidRPr="00765B50" w:rsidRDefault="00765B50" w:rsidP="00765B50">
      <w:pPr>
        <w:spacing w:line="360" w:lineRule="auto"/>
        <w:rPr>
          <w:rFonts w:ascii="Times New Roman" w:eastAsia="黑体" w:hAnsi="Times New Roman" w:cs="Times New Roman" w:hint="eastAsia"/>
          <w:sz w:val="32"/>
          <w:szCs w:val="32"/>
        </w:rPr>
      </w:pPr>
    </w:p>
    <w:p w:rsidR="00765B50" w:rsidRPr="00765B50" w:rsidRDefault="00765B50" w:rsidP="00765B50">
      <w:pPr>
        <w:spacing w:line="360" w:lineRule="auto"/>
        <w:rPr>
          <w:rFonts w:ascii="Times New Roman" w:eastAsia="黑体" w:hAnsi="Times New Roman" w:cs="Times New Roman" w:hint="eastAsia"/>
          <w:sz w:val="32"/>
          <w:szCs w:val="32"/>
        </w:rPr>
      </w:pPr>
    </w:p>
    <w:p w:rsidR="00765B50" w:rsidRPr="00765B50" w:rsidRDefault="00765B50" w:rsidP="00765B50">
      <w:pPr>
        <w:spacing w:line="360" w:lineRule="auto"/>
        <w:rPr>
          <w:rFonts w:ascii="Times New Roman" w:eastAsia="黑体" w:hAnsi="Times New Roman" w:cs="Times New Roman" w:hint="eastAsia"/>
          <w:sz w:val="32"/>
          <w:szCs w:val="32"/>
        </w:rPr>
      </w:pPr>
    </w:p>
    <w:p w:rsidR="00765B50" w:rsidRPr="00765B50" w:rsidRDefault="00765B50" w:rsidP="00765B50">
      <w:pPr>
        <w:spacing w:line="360" w:lineRule="auto"/>
        <w:rPr>
          <w:rFonts w:ascii="Times New Roman" w:eastAsia="黑体" w:hAnsi="Times New Roman" w:cs="Times New Roman" w:hint="eastAsia"/>
          <w:sz w:val="32"/>
          <w:szCs w:val="32"/>
        </w:rPr>
      </w:pPr>
    </w:p>
    <w:p w:rsidR="00765B50" w:rsidRPr="00765B50" w:rsidRDefault="00765B50" w:rsidP="00765B50">
      <w:pPr>
        <w:spacing w:line="360" w:lineRule="auto"/>
        <w:rPr>
          <w:rFonts w:ascii="Times New Roman" w:eastAsia="黑体" w:hAnsi="Times New Roman" w:cs="Times New Roman" w:hint="eastAsia"/>
          <w:sz w:val="32"/>
          <w:szCs w:val="32"/>
        </w:rPr>
      </w:pPr>
    </w:p>
    <w:p w:rsidR="00765B50" w:rsidRPr="00765B50" w:rsidRDefault="00765B50" w:rsidP="00765B50">
      <w:pPr>
        <w:spacing w:line="360" w:lineRule="auto"/>
        <w:rPr>
          <w:rFonts w:ascii="Times New Roman" w:eastAsia="黑体" w:hAnsi="Times New Roman" w:cs="Times New Roman" w:hint="eastAsia"/>
          <w:sz w:val="32"/>
          <w:szCs w:val="32"/>
        </w:rPr>
      </w:pPr>
    </w:p>
    <w:p w:rsidR="00765B50" w:rsidRPr="00765B50" w:rsidRDefault="00765B50" w:rsidP="00765B50">
      <w:pPr>
        <w:spacing w:line="360" w:lineRule="auto"/>
        <w:rPr>
          <w:rFonts w:ascii="Times New Roman" w:eastAsia="黑体" w:hAnsi="Times New Roman" w:cs="Times New Roman" w:hint="eastAsia"/>
          <w:sz w:val="32"/>
          <w:szCs w:val="32"/>
        </w:rPr>
      </w:pPr>
    </w:p>
    <w:p w:rsidR="00765B50" w:rsidRPr="00765B50" w:rsidRDefault="00765B50" w:rsidP="00765B50">
      <w:pPr>
        <w:spacing w:line="360" w:lineRule="auto"/>
        <w:rPr>
          <w:rFonts w:ascii="Times New Roman" w:eastAsia="黑体" w:hAnsi="Times New Roman" w:cs="Times New Roman" w:hint="eastAsia"/>
          <w:sz w:val="32"/>
          <w:szCs w:val="32"/>
        </w:rPr>
      </w:pPr>
    </w:p>
    <w:p w:rsidR="00765B50" w:rsidRPr="00765B50" w:rsidRDefault="00765B50" w:rsidP="00765B50">
      <w:pPr>
        <w:spacing w:line="360" w:lineRule="auto"/>
        <w:rPr>
          <w:rFonts w:ascii="Times New Roman" w:eastAsia="黑体" w:hAnsi="Times New Roman" w:cs="Times New Roman"/>
          <w:sz w:val="32"/>
          <w:szCs w:val="32"/>
        </w:rPr>
      </w:pPr>
      <w:r w:rsidRPr="00765B50"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 w:rsidRPr="00765B50">
        <w:rPr>
          <w:rFonts w:ascii="Times New Roman" w:eastAsia="黑体" w:hAnsi="Times New Roman" w:cs="Times New Roman"/>
          <w:sz w:val="32"/>
          <w:szCs w:val="32"/>
        </w:rPr>
        <w:t>1</w:t>
      </w:r>
      <w:r w:rsidRPr="00765B50">
        <w:rPr>
          <w:rFonts w:ascii="Times New Roman" w:eastAsia="黑体" w:hAnsi="Times New Roman" w:cs="Times New Roman"/>
          <w:sz w:val="32"/>
          <w:szCs w:val="32"/>
        </w:rPr>
        <w:t>：</w:t>
      </w:r>
    </w:p>
    <w:p w:rsidR="00765B50" w:rsidRPr="00765B50" w:rsidRDefault="00765B50" w:rsidP="00765B50">
      <w:pPr>
        <w:spacing w:line="360" w:lineRule="auto"/>
        <w:ind w:rightChars="128" w:right="269" w:firstLineChars="100" w:firstLine="361"/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765B50">
        <w:rPr>
          <w:rFonts w:ascii="Times New Roman" w:eastAsia="宋体" w:hAnsi="宋体" w:cs="Times New Roman"/>
          <w:b/>
          <w:sz w:val="36"/>
          <w:szCs w:val="36"/>
        </w:rPr>
        <w:t>第</w:t>
      </w:r>
      <w:r w:rsidRPr="00765B50">
        <w:rPr>
          <w:rFonts w:ascii="Times New Roman" w:eastAsia="宋体" w:hAnsi="宋体" w:cs="Times New Roman" w:hint="eastAsia"/>
          <w:b/>
          <w:sz w:val="36"/>
          <w:szCs w:val="36"/>
        </w:rPr>
        <w:t>三</w:t>
      </w:r>
      <w:r w:rsidRPr="00765B50">
        <w:rPr>
          <w:rFonts w:ascii="Times New Roman" w:eastAsia="宋体" w:hAnsi="宋体" w:cs="Times New Roman"/>
          <w:b/>
          <w:sz w:val="36"/>
          <w:szCs w:val="36"/>
        </w:rPr>
        <w:t>届兽药行业发展暨畜产品安全高层论坛</w:t>
      </w:r>
    </w:p>
    <w:p w:rsidR="00765B50" w:rsidRPr="00765B50" w:rsidRDefault="00765B50" w:rsidP="00765B50">
      <w:pPr>
        <w:spacing w:line="360" w:lineRule="auto"/>
        <w:ind w:rightChars="128" w:right="269" w:firstLineChars="100" w:firstLine="361"/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765B50">
        <w:rPr>
          <w:rFonts w:ascii="Times New Roman" w:eastAsia="宋体" w:hAnsi="宋体" w:cs="Times New Roman"/>
          <w:b/>
          <w:sz w:val="36"/>
          <w:szCs w:val="36"/>
        </w:rPr>
        <w:t>参会回执</w:t>
      </w:r>
    </w:p>
    <w:p w:rsidR="00765B50" w:rsidRPr="00765B50" w:rsidRDefault="00765B50" w:rsidP="00765B50">
      <w:pPr>
        <w:spacing w:line="360" w:lineRule="auto"/>
        <w:ind w:firstLineChars="50" w:firstLine="161"/>
        <w:rPr>
          <w:rFonts w:ascii="Times New Roman" w:eastAsia="仿宋_GB2312" w:hAnsi="Times New Roman" w:cs="Times New Roman"/>
          <w:b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b/>
          <w:sz w:val="32"/>
          <w:szCs w:val="32"/>
        </w:rPr>
        <w:t xml:space="preserve">                   </w:t>
      </w: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1260"/>
        <w:gridCol w:w="2197"/>
        <w:gridCol w:w="1418"/>
        <w:gridCol w:w="851"/>
        <w:gridCol w:w="769"/>
        <w:gridCol w:w="1575"/>
      </w:tblGrid>
      <w:tr w:rsidR="00765B50" w:rsidRPr="00765B50" w:rsidTr="00576081">
        <w:trPr>
          <w:trHeight w:val="683"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单位名称</w:t>
            </w:r>
          </w:p>
        </w:tc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65B50" w:rsidRPr="00765B50" w:rsidTr="00576081">
        <w:trPr>
          <w:trHeight w:val="683"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详细地址</w:t>
            </w:r>
          </w:p>
        </w:tc>
        <w:tc>
          <w:tcPr>
            <w:tcW w:w="4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邮编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65B50" w:rsidRPr="00765B50" w:rsidTr="00576081">
        <w:trPr>
          <w:trHeight w:val="683"/>
          <w:jc w:val="center"/>
        </w:trPr>
        <w:tc>
          <w:tcPr>
            <w:tcW w:w="2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纳税人识别号</w:t>
            </w:r>
          </w:p>
        </w:tc>
        <w:tc>
          <w:tcPr>
            <w:tcW w:w="6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65B50" w:rsidRPr="00765B50" w:rsidTr="00576081">
        <w:trPr>
          <w:cantSplit/>
          <w:trHeight w:val="683"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参会人</w:t>
            </w:r>
          </w:p>
          <w:p w:rsidR="00765B50" w:rsidRPr="00765B50" w:rsidRDefault="00765B50" w:rsidP="00765B50">
            <w:pPr>
              <w:spacing w:line="360" w:lineRule="auto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员姓名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职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手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电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传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真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gramStart"/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邮</w:t>
            </w:r>
            <w:proofErr w:type="gramEnd"/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箱</w:t>
            </w:r>
          </w:p>
        </w:tc>
      </w:tr>
      <w:tr w:rsidR="00765B50" w:rsidRPr="00765B50" w:rsidTr="00576081">
        <w:trPr>
          <w:cantSplit/>
          <w:trHeight w:val="683"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代表</w:t>
            </w:r>
            <w:proofErr w:type="gramStart"/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65B50" w:rsidRPr="00765B50" w:rsidTr="00576081">
        <w:trPr>
          <w:cantSplit/>
          <w:trHeight w:val="683"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代表二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65B50" w:rsidRPr="00765B50" w:rsidTr="00576081">
        <w:trPr>
          <w:cantSplit/>
          <w:trHeight w:val="683"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入住时间</w:t>
            </w:r>
          </w:p>
        </w:tc>
        <w:tc>
          <w:tcPr>
            <w:tcW w:w="80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150" w:firstLine="42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月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日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；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 5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月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日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</w:p>
        </w:tc>
      </w:tr>
      <w:tr w:rsidR="00765B50" w:rsidRPr="00765B50" w:rsidTr="00576081">
        <w:trPr>
          <w:cantSplit/>
          <w:trHeight w:val="574"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住宿</w:t>
            </w:r>
            <w:r w:rsidRPr="00765B5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安排</w:t>
            </w:r>
          </w:p>
        </w:tc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B50" w:rsidRPr="00765B50" w:rsidRDefault="00765B50" w:rsidP="00765B50">
            <w:pPr>
              <w:spacing w:line="360" w:lineRule="auto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单住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；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合住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；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765B50" w:rsidRPr="00765B50" w:rsidTr="00576081">
        <w:trPr>
          <w:cantSplit/>
          <w:trHeight w:val="1779"/>
          <w:jc w:val="center"/>
        </w:trPr>
        <w:tc>
          <w:tcPr>
            <w:tcW w:w="9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50" w:rsidRPr="00765B50" w:rsidRDefault="00765B50" w:rsidP="00765B50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备注：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</w:p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单位公章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_____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  <w:p w:rsidR="00765B50" w:rsidRPr="00765B50" w:rsidRDefault="00765B50" w:rsidP="00765B50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765B50" w:rsidRPr="00765B50" w:rsidRDefault="00765B50" w:rsidP="00765B50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765B50">
        <w:rPr>
          <w:rFonts w:ascii="Times New Roman" w:eastAsia="仿宋_GB2312" w:hAnsi="Times New Roman" w:cs="Times New Roman"/>
          <w:sz w:val="28"/>
          <w:szCs w:val="28"/>
        </w:rPr>
        <w:t>以上表格复印有效，请于</w:t>
      </w:r>
      <w:r w:rsidRPr="00765B50">
        <w:rPr>
          <w:rFonts w:ascii="Times New Roman" w:eastAsia="仿宋_GB2312" w:hAnsi="Times New Roman" w:cs="Times New Roman"/>
          <w:sz w:val="28"/>
          <w:szCs w:val="28"/>
        </w:rPr>
        <w:t>201</w:t>
      </w:r>
      <w:r w:rsidRPr="00765B50">
        <w:rPr>
          <w:rFonts w:ascii="Times New Roman" w:eastAsia="仿宋_GB2312" w:hAnsi="Times New Roman" w:cs="Times New Roman" w:hint="eastAsia"/>
          <w:sz w:val="28"/>
          <w:szCs w:val="28"/>
        </w:rPr>
        <w:t>9</w:t>
      </w:r>
      <w:r w:rsidRPr="00765B50">
        <w:rPr>
          <w:rFonts w:ascii="Times New Roman" w:eastAsia="仿宋_GB2312" w:hAnsi="Times New Roman" w:cs="Times New Roman"/>
          <w:sz w:val="28"/>
          <w:szCs w:val="28"/>
        </w:rPr>
        <w:t>年</w:t>
      </w:r>
      <w:r w:rsidRPr="00765B50">
        <w:rPr>
          <w:rFonts w:ascii="Times New Roman" w:eastAsia="仿宋_GB2312" w:hAnsi="Times New Roman" w:cs="Times New Roman" w:hint="eastAsia"/>
          <w:sz w:val="28"/>
          <w:szCs w:val="28"/>
        </w:rPr>
        <w:t>4</w:t>
      </w:r>
      <w:r w:rsidRPr="00765B50">
        <w:rPr>
          <w:rFonts w:ascii="Times New Roman" w:eastAsia="仿宋_GB2312" w:hAnsi="Times New Roman" w:cs="Times New Roman"/>
          <w:sz w:val="28"/>
          <w:szCs w:val="28"/>
        </w:rPr>
        <w:t>月</w:t>
      </w:r>
      <w:r w:rsidRPr="00765B50">
        <w:rPr>
          <w:rFonts w:ascii="Times New Roman" w:eastAsia="仿宋_GB2312" w:hAnsi="Times New Roman" w:cs="Times New Roman" w:hint="eastAsia"/>
          <w:sz w:val="28"/>
          <w:szCs w:val="28"/>
        </w:rPr>
        <w:t>30</w:t>
      </w:r>
      <w:r w:rsidRPr="00765B50">
        <w:rPr>
          <w:rFonts w:ascii="Times New Roman" w:eastAsia="仿宋_GB2312" w:hAnsi="Times New Roman" w:cs="Times New Roman"/>
          <w:sz w:val="28"/>
          <w:szCs w:val="28"/>
        </w:rPr>
        <w:t>日前将回执发至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88626550</w:t>
      </w:r>
      <w:r w:rsidRPr="00765B50">
        <w:rPr>
          <w:rFonts w:ascii="Times New Roman" w:eastAsia="仿宋_GB2312" w:hAnsi="Times New Roman" w:cs="Times New Roman"/>
          <w:sz w:val="32"/>
          <w:szCs w:val="32"/>
        </w:rPr>
        <w:t>@QQ.</w:t>
      </w:r>
      <w:proofErr w:type="gramStart"/>
      <w:r w:rsidRPr="00765B50">
        <w:rPr>
          <w:rFonts w:ascii="Times New Roman" w:eastAsia="仿宋_GB2312" w:hAnsi="Times New Roman" w:cs="Times New Roman"/>
          <w:sz w:val="32"/>
          <w:szCs w:val="32"/>
        </w:rPr>
        <w:t>com</w:t>
      </w:r>
      <w:proofErr w:type="gramEnd"/>
    </w:p>
    <w:p w:rsidR="00765B50" w:rsidRPr="00765B50" w:rsidRDefault="00765B50" w:rsidP="00765B50">
      <w:pPr>
        <w:spacing w:line="360" w:lineRule="auto"/>
        <w:rPr>
          <w:rFonts w:ascii="黑体" w:eastAsia="黑体" w:hAnsi="Times New Roman" w:cs="Times New Roman"/>
          <w:sz w:val="32"/>
          <w:szCs w:val="32"/>
        </w:rPr>
      </w:pPr>
      <w:r w:rsidRPr="00765B50">
        <w:rPr>
          <w:rFonts w:ascii="黑体" w:eastAsia="黑体" w:hAnsi="Times New Roman" w:cs="Times New Roman" w:hint="eastAsia"/>
          <w:sz w:val="32"/>
          <w:szCs w:val="32"/>
        </w:rPr>
        <w:lastRenderedPageBreak/>
        <w:t>附件2：</w:t>
      </w:r>
    </w:p>
    <w:p w:rsidR="00765B50" w:rsidRPr="00765B50" w:rsidRDefault="00765B50" w:rsidP="00765B50">
      <w:pPr>
        <w:jc w:val="center"/>
        <w:rPr>
          <w:rFonts w:ascii="Calibri" w:eastAsia="宋体" w:hAnsi="Calibri" w:cs="Times New Roman"/>
          <w:b/>
          <w:sz w:val="44"/>
          <w:szCs w:val="44"/>
        </w:rPr>
      </w:pPr>
    </w:p>
    <w:p w:rsidR="00765B50" w:rsidRPr="00765B50" w:rsidRDefault="00765B50" w:rsidP="00765B50">
      <w:pPr>
        <w:spacing w:line="360" w:lineRule="auto"/>
        <w:jc w:val="center"/>
        <w:rPr>
          <w:rFonts w:ascii="Calibri" w:eastAsia="宋体" w:hAnsi="Calibri" w:cs="Times New Roman"/>
          <w:b/>
          <w:sz w:val="36"/>
          <w:szCs w:val="36"/>
        </w:rPr>
      </w:pPr>
      <w:r w:rsidRPr="00765B50">
        <w:rPr>
          <w:rFonts w:ascii="Calibri" w:eastAsia="宋体" w:hAnsi="Calibri" w:cs="Times New Roman" w:hint="eastAsia"/>
          <w:b/>
          <w:sz w:val="36"/>
          <w:szCs w:val="36"/>
        </w:rPr>
        <w:t>万怡酒店乘车路线</w:t>
      </w:r>
    </w:p>
    <w:p w:rsidR="00765B50" w:rsidRPr="00765B50" w:rsidRDefault="00765B50" w:rsidP="00765B50">
      <w:pPr>
        <w:spacing w:line="360" w:lineRule="auto"/>
        <w:rPr>
          <w:rFonts w:ascii="Calibri" w:eastAsia="宋体" w:hAnsi="Calibri" w:cs="Times New Roman"/>
          <w:sz w:val="30"/>
          <w:szCs w:val="30"/>
        </w:rPr>
      </w:pPr>
    </w:p>
    <w:p w:rsidR="00765B50" w:rsidRPr="00765B50" w:rsidRDefault="00765B50" w:rsidP="00765B50">
      <w:pPr>
        <w:spacing w:line="360" w:lineRule="auto"/>
        <w:ind w:firstLineChars="198" w:firstLine="594"/>
        <w:rPr>
          <w:rFonts w:ascii="Calibri" w:eastAsia="宋体" w:hAnsi="Calibri" w:cs="Times New Roman"/>
          <w:b/>
          <w:sz w:val="30"/>
          <w:szCs w:val="30"/>
        </w:rPr>
      </w:pPr>
      <w:r w:rsidRPr="00765B50">
        <w:rPr>
          <w:rFonts w:ascii="Calibri" w:eastAsia="宋体" w:hAnsi="Calibri" w:cs="Times New Roman" w:hint="eastAsia"/>
          <w:sz w:val="30"/>
          <w:szCs w:val="30"/>
        </w:rPr>
        <w:t>万怡酒店地址：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江苏省泰州市医药高新区三新路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788</w:t>
      </w:r>
      <w:r w:rsidRPr="00765B50">
        <w:rPr>
          <w:rFonts w:ascii="Times New Roman" w:eastAsia="仿宋_GB2312" w:hAnsi="Times New Roman" w:cs="Times New Roman" w:hint="eastAsia"/>
          <w:sz w:val="32"/>
          <w:szCs w:val="32"/>
        </w:rPr>
        <w:t>号</w:t>
      </w:r>
    </w:p>
    <w:p w:rsidR="00765B50" w:rsidRPr="00765B50" w:rsidRDefault="00765B50" w:rsidP="00765B50">
      <w:pPr>
        <w:spacing w:line="360" w:lineRule="auto"/>
        <w:ind w:firstLineChars="200" w:firstLine="602"/>
        <w:rPr>
          <w:rFonts w:ascii="Calibri" w:eastAsia="宋体" w:hAnsi="Calibri" w:cs="Times New Roman"/>
          <w:b/>
          <w:sz w:val="30"/>
          <w:szCs w:val="30"/>
        </w:rPr>
      </w:pPr>
      <w:r w:rsidRPr="00765B50">
        <w:rPr>
          <w:rFonts w:ascii="Calibri" w:eastAsia="宋体" w:hAnsi="Calibri" w:cs="Times New Roman" w:hint="eastAsia"/>
          <w:b/>
          <w:sz w:val="30"/>
          <w:szCs w:val="30"/>
        </w:rPr>
        <w:t>一</w:t>
      </w:r>
      <w:r w:rsidRPr="00765B50">
        <w:rPr>
          <w:rFonts w:ascii="宋体" w:eastAsia="宋体" w:hAnsi="宋体" w:cs="Times New Roman" w:hint="eastAsia"/>
          <w:b/>
          <w:sz w:val="30"/>
          <w:szCs w:val="30"/>
        </w:rPr>
        <w:t>、</w:t>
      </w:r>
      <w:proofErr w:type="gramStart"/>
      <w:r w:rsidRPr="00765B50">
        <w:rPr>
          <w:rFonts w:ascii="Calibri" w:eastAsia="宋体" w:hAnsi="Calibri" w:cs="Times New Roman" w:hint="eastAsia"/>
          <w:b/>
          <w:sz w:val="30"/>
          <w:szCs w:val="30"/>
        </w:rPr>
        <w:t>扬泰机场</w:t>
      </w:r>
      <w:proofErr w:type="gramEnd"/>
      <w:r w:rsidRPr="00765B50">
        <w:rPr>
          <w:rFonts w:ascii="Calibri" w:eastAsia="宋体" w:hAnsi="Calibri" w:cs="Times New Roman" w:hint="eastAsia"/>
          <w:b/>
          <w:sz w:val="30"/>
          <w:szCs w:val="30"/>
        </w:rPr>
        <w:t>至酒店：</w:t>
      </w:r>
    </w:p>
    <w:p w:rsidR="00765B50" w:rsidRPr="00765B50" w:rsidRDefault="00765B50" w:rsidP="00765B50">
      <w:pPr>
        <w:spacing w:line="360" w:lineRule="auto"/>
        <w:ind w:firstLineChars="250" w:firstLine="750"/>
        <w:rPr>
          <w:rFonts w:ascii="Calibri" w:eastAsia="宋体" w:hAnsi="Calibri" w:cs="Times New Roman"/>
          <w:sz w:val="30"/>
          <w:szCs w:val="30"/>
        </w:rPr>
      </w:pPr>
      <w:r w:rsidRPr="00765B50">
        <w:rPr>
          <w:rFonts w:ascii="Calibri" w:eastAsia="宋体" w:hAnsi="Calibri" w:cs="Times New Roman" w:hint="eastAsia"/>
          <w:sz w:val="30"/>
          <w:szCs w:val="30"/>
        </w:rPr>
        <w:t>距离酒店</w:t>
      </w:r>
      <w:r w:rsidRPr="00765B50">
        <w:rPr>
          <w:rFonts w:ascii="Calibri" w:eastAsia="宋体" w:hAnsi="Calibri" w:cs="Times New Roman" w:hint="eastAsia"/>
          <w:sz w:val="30"/>
          <w:szCs w:val="30"/>
        </w:rPr>
        <w:t>45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公里，乘坐“机场大巴”至“泰州南站”下车，乘坐</w:t>
      </w:r>
      <w:r w:rsidRPr="00765B50">
        <w:rPr>
          <w:rFonts w:ascii="Calibri" w:eastAsia="宋体" w:hAnsi="Calibri" w:cs="Times New Roman" w:hint="eastAsia"/>
          <w:sz w:val="30"/>
          <w:szCs w:val="30"/>
          <w:u w:val="single"/>
        </w:rPr>
        <w:t>11</w:t>
      </w:r>
      <w:r w:rsidRPr="00765B50">
        <w:rPr>
          <w:rFonts w:ascii="Calibri" w:eastAsia="宋体" w:hAnsi="Calibri" w:cs="Times New Roman" w:hint="eastAsia"/>
          <w:sz w:val="30"/>
          <w:szCs w:val="30"/>
          <w:u w:val="single"/>
        </w:rPr>
        <w:t>路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公交车到“</w:t>
      </w:r>
      <w:r w:rsidRPr="00765B50">
        <w:rPr>
          <w:rFonts w:ascii="Times New Roman" w:eastAsia="宋体" w:hAnsi="Times New Roman" w:cs="Times New Roman"/>
          <w:sz w:val="30"/>
          <w:szCs w:val="30"/>
        </w:rPr>
        <w:t>中国医药城会展交易中心</w:t>
      </w:r>
      <w:r w:rsidRPr="00765B50">
        <w:rPr>
          <w:rFonts w:ascii="Calibri" w:eastAsia="宋体" w:hAnsi="Calibri" w:cs="Times New Roman" w:hint="eastAsia"/>
          <w:sz w:val="30"/>
          <w:szCs w:val="30"/>
        </w:rPr>
        <w:t>”下车，前行</w:t>
      </w:r>
      <w:r w:rsidRPr="00765B50">
        <w:rPr>
          <w:rFonts w:ascii="Calibri" w:eastAsia="宋体" w:hAnsi="Calibri" w:cs="Times New Roman" w:hint="eastAsia"/>
          <w:sz w:val="30"/>
          <w:szCs w:val="30"/>
        </w:rPr>
        <w:t>600</w:t>
      </w:r>
      <w:r w:rsidRPr="00765B50">
        <w:rPr>
          <w:rFonts w:ascii="Calibri" w:eastAsia="宋体" w:hAnsi="Calibri" w:cs="Times New Roman" w:hint="eastAsia"/>
          <w:sz w:val="30"/>
          <w:szCs w:val="30"/>
        </w:rPr>
        <w:t>米到达万怡酒店</w:t>
      </w:r>
      <w:r w:rsidRPr="00765B50">
        <w:rPr>
          <w:rFonts w:ascii="Calibri" w:eastAsia="宋体" w:hAnsi="Calibri" w:cs="Times New Roman" w:hint="eastAsia"/>
          <w:sz w:val="30"/>
          <w:szCs w:val="30"/>
        </w:rPr>
        <w:t>;</w:t>
      </w:r>
      <w:r w:rsidRPr="00765B50">
        <w:rPr>
          <w:rFonts w:ascii="Calibri" w:eastAsia="宋体" w:hAnsi="Calibri" w:cs="Times New Roman" w:hint="eastAsia"/>
          <w:sz w:val="30"/>
          <w:szCs w:val="30"/>
        </w:rPr>
        <w:t>或乘坐出租车</w:t>
      </w:r>
      <w:r w:rsidRPr="00765B50">
        <w:rPr>
          <w:rFonts w:ascii="Calibri" w:eastAsia="宋体" w:hAnsi="Calibri" w:cs="Times New Roman" w:hint="eastAsia"/>
          <w:sz w:val="30"/>
          <w:szCs w:val="30"/>
        </w:rPr>
        <w:t>45</w:t>
      </w:r>
      <w:r w:rsidRPr="00765B50">
        <w:rPr>
          <w:rFonts w:ascii="Calibri" w:eastAsia="宋体" w:hAnsi="Calibri" w:cs="Times New Roman" w:hint="eastAsia"/>
          <w:sz w:val="30"/>
          <w:szCs w:val="30"/>
        </w:rPr>
        <w:t>分钟左右，约</w:t>
      </w:r>
      <w:r w:rsidRPr="00765B50">
        <w:rPr>
          <w:rFonts w:ascii="Calibri" w:eastAsia="宋体" w:hAnsi="Calibri" w:cs="Times New Roman" w:hint="eastAsia"/>
          <w:sz w:val="30"/>
          <w:szCs w:val="30"/>
        </w:rPr>
        <w:t>110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元。</w:t>
      </w:r>
    </w:p>
    <w:p w:rsidR="00765B50" w:rsidRPr="00765B50" w:rsidRDefault="00765B50" w:rsidP="00765B50">
      <w:pPr>
        <w:spacing w:line="360" w:lineRule="auto"/>
        <w:ind w:firstLine="600"/>
        <w:rPr>
          <w:rFonts w:ascii="Calibri" w:eastAsia="宋体" w:hAnsi="Calibri" w:cs="Times New Roman"/>
          <w:b/>
          <w:sz w:val="30"/>
          <w:szCs w:val="30"/>
        </w:rPr>
      </w:pPr>
      <w:r w:rsidRPr="00765B50">
        <w:rPr>
          <w:rFonts w:ascii="Calibri" w:eastAsia="宋体" w:hAnsi="Calibri" w:cs="Times New Roman" w:hint="eastAsia"/>
          <w:b/>
          <w:sz w:val="30"/>
          <w:szCs w:val="30"/>
        </w:rPr>
        <w:t>二</w:t>
      </w:r>
      <w:r w:rsidRPr="00765B50">
        <w:rPr>
          <w:rFonts w:ascii="宋体" w:eastAsia="宋体" w:hAnsi="宋体" w:cs="Times New Roman" w:hint="eastAsia"/>
          <w:b/>
          <w:sz w:val="30"/>
          <w:szCs w:val="30"/>
        </w:rPr>
        <w:t>、</w:t>
      </w:r>
      <w:r w:rsidRPr="00765B50">
        <w:rPr>
          <w:rFonts w:ascii="Calibri" w:eastAsia="宋体" w:hAnsi="Calibri" w:cs="Times New Roman" w:hint="eastAsia"/>
          <w:b/>
          <w:sz w:val="30"/>
          <w:szCs w:val="30"/>
        </w:rPr>
        <w:t>泰州火车站至酒店：</w:t>
      </w:r>
    </w:p>
    <w:p w:rsidR="00765B50" w:rsidRPr="00765B50" w:rsidRDefault="00765B50" w:rsidP="00765B50">
      <w:pPr>
        <w:spacing w:line="360" w:lineRule="auto"/>
        <w:ind w:firstLine="600"/>
        <w:rPr>
          <w:rFonts w:ascii="Calibri" w:eastAsia="宋体" w:hAnsi="Calibri" w:cs="Times New Roman"/>
          <w:sz w:val="30"/>
          <w:szCs w:val="30"/>
        </w:rPr>
      </w:pPr>
      <w:r w:rsidRPr="00765B50">
        <w:rPr>
          <w:rFonts w:ascii="Calibri" w:eastAsia="宋体" w:hAnsi="Calibri" w:cs="Times New Roman" w:hint="eastAsia"/>
          <w:sz w:val="30"/>
          <w:szCs w:val="30"/>
        </w:rPr>
        <w:t>距离酒店</w:t>
      </w:r>
      <w:r w:rsidRPr="00765B50">
        <w:rPr>
          <w:rFonts w:ascii="Calibri" w:eastAsia="宋体" w:hAnsi="Calibri" w:cs="Times New Roman" w:hint="eastAsia"/>
          <w:sz w:val="30"/>
          <w:szCs w:val="30"/>
        </w:rPr>
        <w:t>21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公里，乘坐</w:t>
      </w:r>
      <w:r w:rsidRPr="00765B50">
        <w:rPr>
          <w:rFonts w:ascii="Calibri" w:eastAsia="宋体" w:hAnsi="Calibri" w:cs="Times New Roman" w:hint="eastAsia"/>
          <w:sz w:val="30"/>
          <w:szCs w:val="30"/>
          <w:u w:val="single"/>
        </w:rPr>
        <w:t>K3</w:t>
      </w:r>
      <w:r w:rsidRPr="00765B50">
        <w:rPr>
          <w:rFonts w:ascii="Calibri" w:eastAsia="宋体" w:hAnsi="Calibri" w:cs="Times New Roman" w:hint="eastAsia"/>
          <w:sz w:val="30"/>
          <w:szCs w:val="30"/>
          <w:u w:val="single"/>
        </w:rPr>
        <w:t>路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公交到“市民服务中心”下车，在“市民服务中心”乘坐</w:t>
      </w:r>
      <w:r w:rsidRPr="00765B50">
        <w:rPr>
          <w:rFonts w:ascii="Calibri" w:eastAsia="宋体" w:hAnsi="Calibri" w:cs="Times New Roman" w:hint="eastAsia"/>
          <w:sz w:val="30"/>
          <w:szCs w:val="30"/>
          <w:u w:val="single"/>
        </w:rPr>
        <w:t>518</w:t>
      </w:r>
      <w:r w:rsidRPr="00765B50">
        <w:rPr>
          <w:rFonts w:ascii="Calibri" w:eastAsia="宋体" w:hAnsi="Calibri" w:cs="Times New Roman" w:hint="eastAsia"/>
          <w:sz w:val="30"/>
          <w:szCs w:val="30"/>
          <w:u w:val="single"/>
        </w:rPr>
        <w:t>路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公交到“药城管委会”下，步行</w:t>
      </w:r>
      <w:r w:rsidRPr="00765B50">
        <w:rPr>
          <w:rFonts w:ascii="Calibri" w:eastAsia="宋体" w:hAnsi="Calibri" w:cs="Times New Roman" w:hint="eastAsia"/>
          <w:sz w:val="30"/>
          <w:szCs w:val="30"/>
        </w:rPr>
        <w:t>420</w:t>
      </w:r>
      <w:r w:rsidRPr="00765B50">
        <w:rPr>
          <w:rFonts w:ascii="Calibri" w:eastAsia="宋体" w:hAnsi="Calibri" w:cs="Times New Roman" w:hint="eastAsia"/>
          <w:sz w:val="30"/>
          <w:szCs w:val="30"/>
        </w:rPr>
        <w:t>米到酒店</w:t>
      </w:r>
      <w:r w:rsidRPr="00765B50">
        <w:rPr>
          <w:rFonts w:ascii="Calibri" w:eastAsia="宋体" w:hAnsi="Calibri" w:cs="Times New Roman" w:hint="eastAsia"/>
          <w:sz w:val="30"/>
          <w:szCs w:val="30"/>
        </w:rPr>
        <w:t>;</w:t>
      </w:r>
      <w:r w:rsidRPr="00765B50">
        <w:rPr>
          <w:rFonts w:ascii="Calibri" w:eastAsia="宋体" w:hAnsi="Calibri" w:cs="Times New Roman" w:hint="eastAsia"/>
          <w:sz w:val="30"/>
          <w:szCs w:val="30"/>
        </w:rPr>
        <w:t>或乘坐出租车</w:t>
      </w:r>
      <w:r w:rsidRPr="00765B50">
        <w:rPr>
          <w:rFonts w:ascii="Calibri" w:eastAsia="宋体" w:hAnsi="Calibri" w:cs="Times New Roman" w:hint="eastAsia"/>
          <w:sz w:val="30"/>
          <w:szCs w:val="30"/>
        </w:rPr>
        <w:t>30</w:t>
      </w:r>
      <w:r w:rsidRPr="00765B50">
        <w:rPr>
          <w:rFonts w:ascii="Calibri" w:eastAsia="宋体" w:hAnsi="Calibri" w:cs="Times New Roman" w:hint="eastAsia"/>
          <w:sz w:val="30"/>
          <w:szCs w:val="30"/>
        </w:rPr>
        <w:t>分钟左右，约</w:t>
      </w:r>
      <w:r w:rsidRPr="00765B50">
        <w:rPr>
          <w:rFonts w:ascii="Calibri" w:eastAsia="宋体" w:hAnsi="Calibri" w:cs="Times New Roman" w:hint="eastAsia"/>
          <w:sz w:val="30"/>
          <w:szCs w:val="30"/>
        </w:rPr>
        <w:t>55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元。</w:t>
      </w:r>
    </w:p>
    <w:p w:rsidR="00765B50" w:rsidRPr="00765B50" w:rsidRDefault="00765B50" w:rsidP="00765B50">
      <w:pPr>
        <w:spacing w:line="360" w:lineRule="auto"/>
        <w:ind w:firstLine="600"/>
        <w:rPr>
          <w:rFonts w:ascii="Calibri" w:eastAsia="宋体" w:hAnsi="Calibri" w:cs="Times New Roman"/>
          <w:b/>
          <w:sz w:val="30"/>
          <w:szCs w:val="30"/>
        </w:rPr>
      </w:pPr>
      <w:r w:rsidRPr="00765B50">
        <w:rPr>
          <w:rFonts w:ascii="Calibri" w:eastAsia="宋体" w:hAnsi="Calibri" w:cs="Times New Roman" w:hint="eastAsia"/>
          <w:b/>
          <w:sz w:val="30"/>
          <w:szCs w:val="30"/>
        </w:rPr>
        <w:t>三、镇江南高铁站至酒店：</w:t>
      </w:r>
    </w:p>
    <w:p w:rsidR="00765B50" w:rsidRPr="00765B50" w:rsidRDefault="00765B50" w:rsidP="00765B50">
      <w:pPr>
        <w:spacing w:line="360" w:lineRule="auto"/>
        <w:ind w:firstLine="600"/>
        <w:rPr>
          <w:rFonts w:ascii="Calibri" w:eastAsia="宋体" w:hAnsi="Calibri" w:cs="Times New Roman" w:hint="eastAsia"/>
          <w:sz w:val="30"/>
          <w:szCs w:val="30"/>
        </w:rPr>
      </w:pPr>
      <w:r w:rsidRPr="00765B50">
        <w:rPr>
          <w:rFonts w:ascii="Calibri" w:eastAsia="宋体" w:hAnsi="Calibri" w:cs="Times New Roman" w:hint="eastAsia"/>
          <w:sz w:val="30"/>
          <w:szCs w:val="30"/>
        </w:rPr>
        <w:t>距离酒店</w:t>
      </w:r>
      <w:r w:rsidRPr="00765B50">
        <w:rPr>
          <w:rFonts w:ascii="Calibri" w:eastAsia="宋体" w:hAnsi="Calibri" w:cs="Times New Roman" w:hint="eastAsia"/>
          <w:sz w:val="30"/>
          <w:szCs w:val="30"/>
        </w:rPr>
        <w:t>73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公里，到“镇江南徐汽车客运站”乘坐到“高港汽车北站”，在“高港汽车北站”，乘坐</w:t>
      </w:r>
      <w:r w:rsidRPr="00765B50">
        <w:rPr>
          <w:rFonts w:ascii="Calibri" w:eastAsia="宋体" w:hAnsi="Calibri" w:cs="Times New Roman" w:hint="eastAsia"/>
          <w:sz w:val="30"/>
          <w:szCs w:val="30"/>
          <w:u w:val="single"/>
        </w:rPr>
        <w:t>11</w:t>
      </w:r>
      <w:r w:rsidRPr="00765B50">
        <w:rPr>
          <w:rFonts w:ascii="Calibri" w:eastAsia="宋体" w:hAnsi="Calibri" w:cs="Times New Roman" w:hint="eastAsia"/>
          <w:sz w:val="30"/>
          <w:szCs w:val="30"/>
          <w:u w:val="single"/>
        </w:rPr>
        <w:t>路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公交车到“</w:t>
      </w:r>
      <w:r w:rsidRPr="00765B50">
        <w:rPr>
          <w:rFonts w:ascii="Times New Roman" w:eastAsia="宋体" w:hAnsi="Times New Roman" w:cs="Times New Roman"/>
          <w:sz w:val="30"/>
          <w:szCs w:val="30"/>
        </w:rPr>
        <w:t>中国医药城会展交易中心</w:t>
      </w:r>
      <w:r w:rsidRPr="00765B50">
        <w:rPr>
          <w:rFonts w:ascii="Calibri" w:eastAsia="宋体" w:hAnsi="Calibri" w:cs="Times New Roman" w:hint="eastAsia"/>
          <w:sz w:val="30"/>
          <w:szCs w:val="30"/>
        </w:rPr>
        <w:t>”下车，前行</w:t>
      </w:r>
      <w:r w:rsidRPr="00765B50">
        <w:rPr>
          <w:rFonts w:ascii="Calibri" w:eastAsia="宋体" w:hAnsi="Calibri" w:cs="Times New Roman" w:hint="eastAsia"/>
          <w:sz w:val="30"/>
          <w:szCs w:val="30"/>
        </w:rPr>
        <w:t>600</w:t>
      </w:r>
      <w:r w:rsidRPr="00765B50">
        <w:rPr>
          <w:rFonts w:ascii="Calibri" w:eastAsia="宋体" w:hAnsi="Calibri" w:cs="Times New Roman" w:hint="eastAsia"/>
          <w:sz w:val="30"/>
          <w:szCs w:val="30"/>
        </w:rPr>
        <w:t>米到达万怡酒店</w:t>
      </w:r>
      <w:r w:rsidRPr="00765B50">
        <w:rPr>
          <w:rFonts w:ascii="Calibri" w:eastAsia="宋体" w:hAnsi="Calibri" w:cs="Times New Roman" w:hint="eastAsia"/>
          <w:sz w:val="30"/>
          <w:szCs w:val="30"/>
        </w:rPr>
        <w:t>;</w:t>
      </w:r>
      <w:r w:rsidRPr="00765B50">
        <w:rPr>
          <w:rFonts w:ascii="Calibri" w:eastAsia="宋体" w:hAnsi="Calibri" w:cs="Times New Roman" w:hint="eastAsia"/>
          <w:sz w:val="30"/>
          <w:szCs w:val="30"/>
        </w:rPr>
        <w:t>或乘坐出租车</w:t>
      </w:r>
      <w:r w:rsidRPr="00765B50">
        <w:rPr>
          <w:rFonts w:ascii="Calibri" w:eastAsia="宋体" w:hAnsi="Calibri" w:cs="Times New Roman" w:hint="eastAsia"/>
          <w:sz w:val="30"/>
          <w:szCs w:val="30"/>
        </w:rPr>
        <w:t>65</w:t>
      </w:r>
      <w:r w:rsidRPr="00765B50">
        <w:rPr>
          <w:rFonts w:ascii="Calibri" w:eastAsia="宋体" w:hAnsi="Calibri" w:cs="Times New Roman" w:hint="eastAsia"/>
          <w:sz w:val="30"/>
          <w:szCs w:val="30"/>
        </w:rPr>
        <w:t>分钟左右，约</w:t>
      </w:r>
      <w:r w:rsidRPr="00765B50">
        <w:rPr>
          <w:rFonts w:ascii="Calibri" w:eastAsia="宋体" w:hAnsi="Calibri" w:cs="Times New Roman" w:hint="eastAsia"/>
          <w:sz w:val="30"/>
          <w:szCs w:val="30"/>
        </w:rPr>
        <w:t>220</w:t>
      </w:r>
      <w:r w:rsidRPr="00765B50">
        <w:rPr>
          <w:rFonts w:ascii="Calibri" w:eastAsia="宋体" w:hAnsi="Calibri" w:cs="Times New Roman" w:hint="eastAsia"/>
          <w:sz w:val="30"/>
          <w:szCs w:val="30"/>
        </w:rPr>
        <w:t>元。</w:t>
      </w:r>
    </w:p>
    <w:p w:rsidR="00765B50" w:rsidRPr="00765B50" w:rsidRDefault="00765B50" w:rsidP="00765B50">
      <w:pPr>
        <w:spacing w:line="0" w:lineRule="atLeast"/>
        <w:rPr>
          <w:rFonts w:ascii="Times New Roman" w:eastAsia="仿宋_GB2312" w:hAnsi="Times New Roman" w:cs="Times New Roman"/>
          <w:szCs w:val="24"/>
          <w:u w:val="single"/>
        </w:rPr>
      </w:pPr>
      <w:r w:rsidRPr="00765B50">
        <w:rPr>
          <w:rFonts w:ascii="Times New Roman" w:eastAsia="仿宋_GB2312" w:hAnsi="Times New Roman" w:cs="Times New Roman"/>
          <w:sz w:val="11"/>
          <w:szCs w:val="11"/>
          <w:u w:val="single"/>
        </w:rPr>
        <w:t xml:space="preserve">                                                                </w:t>
      </w:r>
      <w:r w:rsidRPr="00765B50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 </w:t>
      </w:r>
      <w:r w:rsidRPr="00765B50">
        <w:rPr>
          <w:rFonts w:ascii="Times New Roman" w:eastAsia="仿宋_GB2312" w:hAnsi="Times New Roman" w:cs="Times New Roman"/>
          <w:sz w:val="11"/>
          <w:szCs w:val="24"/>
          <w:u w:val="single"/>
        </w:rPr>
        <w:t xml:space="preserve">              </w:t>
      </w:r>
      <w:r w:rsidRPr="00765B50">
        <w:rPr>
          <w:rFonts w:ascii="Times New Roman" w:eastAsia="仿宋_GB2312" w:hAnsi="Times New Roman" w:cs="Times New Roman"/>
          <w:sz w:val="11"/>
          <w:szCs w:val="24"/>
          <w:u w:val="single"/>
        </w:rPr>
        <w:t xml:space="preserve">　　　　</w:t>
      </w:r>
      <w:r w:rsidRPr="00765B50">
        <w:rPr>
          <w:rFonts w:ascii="Times New Roman" w:eastAsia="仿宋_GB2312" w:hAnsi="Times New Roman" w:cs="Times New Roman"/>
          <w:sz w:val="11"/>
          <w:szCs w:val="24"/>
          <w:u w:val="single"/>
        </w:rPr>
        <w:t xml:space="preserve">    </w:t>
      </w:r>
    </w:p>
    <w:p w:rsidR="00765B50" w:rsidRPr="00765B50" w:rsidRDefault="00765B50" w:rsidP="00765B50">
      <w:pPr>
        <w:spacing w:line="0" w:lineRule="atLeast"/>
        <w:rPr>
          <w:rFonts w:ascii="Times New Roman" w:eastAsia="仿宋_GB2312" w:hAnsi="Times New Roman" w:cs="Times New Roman"/>
          <w:sz w:val="11"/>
          <w:szCs w:val="11"/>
        </w:rPr>
      </w:pPr>
      <w:r w:rsidRPr="00765B50">
        <w:rPr>
          <w:rFonts w:ascii="Times New Roman" w:eastAsia="仿宋_GB2312" w:hAnsi="Times New Roman" w:cs="Times New Roman"/>
          <w:sz w:val="11"/>
          <w:szCs w:val="11"/>
        </w:rPr>
        <w:t xml:space="preserve"> </w:t>
      </w:r>
    </w:p>
    <w:p w:rsidR="00765B50" w:rsidRPr="00765B50" w:rsidRDefault="00765B50" w:rsidP="00765B50">
      <w:pPr>
        <w:spacing w:line="0" w:lineRule="atLeast"/>
        <w:rPr>
          <w:rFonts w:ascii="Times New Roman" w:eastAsia="仿宋_GB2312" w:hAnsi="Times New Roman" w:cs="Times New Roman"/>
          <w:spacing w:val="-8"/>
          <w:sz w:val="28"/>
          <w:szCs w:val="28"/>
        </w:rPr>
      </w:pPr>
      <w:r w:rsidRPr="00765B50">
        <w:rPr>
          <w:rFonts w:ascii="Times New Roman" w:eastAsia="仿宋_GB2312" w:hAnsi="Times New Roman" w:cs="Times New Roman"/>
          <w:spacing w:val="-8"/>
          <w:sz w:val="28"/>
          <w:szCs w:val="28"/>
        </w:rPr>
        <w:t>中国兽药协会</w:t>
      </w:r>
      <w:r w:rsidRPr="00765B50">
        <w:rPr>
          <w:rFonts w:ascii="Times New Roman" w:eastAsia="仿宋_GB2312" w:hAnsi="Times New Roman" w:cs="Times New Roman"/>
          <w:spacing w:val="-8"/>
          <w:sz w:val="28"/>
          <w:szCs w:val="28"/>
        </w:rPr>
        <w:t xml:space="preserve">                          </w:t>
      </w:r>
      <w:r w:rsidRPr="00765B50">
        <w:rPr>
          <w:rFonts w:ascii="Times New Roman" w:eastAsia="仿宋_GB2312" w:hAnsi="Times New Roman" w:cs="Times New Roman" w:hint="eastAsia"/>
          <w:spacing w:val="-8"/>
          <w:sz w:val="28"/>
          <w:szCs w:val="28"/>
        </w:rPr>
        <w:t xml:space="preserve">     </w:t>
      </w:r>
      <w:r w:rsidRPr="00765B50">
        <w:rPr>
          <w:rFonts w:ascii="Times New Roman" w:eastAsia="仿宋_GB2312" w:hAnsi="Times New Roman" w:cs="Times New Roman"/>
          <w:spacing w:val="-8"/>
          <w:sz w:val="28"/>
          <w:szCs w:val="28"/>
        </w:rPr>
        <w:t xml:space="preserve">  201</w:t>
      </w:r>
      <w:r w:rsidRPr="00765B50">
        <w:rPr>
          <w:rFonts w:ascii="Times New Roman" w:eastAsia="仿宋_GB2312" w:hAnsi="Times New Roman" w:cs="Times New Roman" w:hint="eastAsia"/>
          <w:spacing w:val="-8"/>
          <w:sz w:val="28"/>
          <w:szCs w:val="28"/>
        </w:rPr>
        <w:t>9</w:t>
      </w:r>
      <w:r w:rsidRPr="00765B50">
        <w:rPr>
          <w:rFonts w:ascii="Times New Roman" w:eastAsia="仿宋_GB2312" w:hAnsi="Times New Roman" w:cs="Times New Roman"/>
          <w:spacing w:val="-8"/>
          <w:sz w:val="28"/>
          <w:szCs w:val="28"/>
        </w:rPr>
        <w:t>年</w:t>
      </w:r>
      <w:r w:rsidRPr="00765B50">
        <w:rPr>
          <w:rFonts w:ascii="Times New Roman" w:eastAsia="仿宋_GB2312" w:hAnsi="Times New Roman" w:cs="Times New Roman" w:hint="eastAsia"/>
          <w:spacing w:val="-8"/>
          <w:sz w:val="28"/>
          <w:szCs w:val="28"/>
        </w:rPr>
        <w:t>3</w:t>
      </w:r>
      <w:r w:rsidRPr="00765B50">
        <w:rPr>
          <w:rFonts w:ascii="Times New Roman" w:eastAsia="仿宋_GB2312" w:hAnsi="Times New Roman" w:cs="Times New Roman"/>
          <w:spacing w:val="-8"/>
          <w:sz w:val="28"/>
          <w:szCs w:val="28"/>
        </w:rPr>
        <w:t>月</w:t>
      </w:r>
      <w:r w:rsidRPr="00765B50">
        <w:rPr>
          <w:rFonts w:ascii="Times New Roman" w:eastAsia="仿宋_GB2312" w:hAnsi="Times New Roman" w:cs="Times New Roman" w:hint="eastAsia"/>
          <w:spacing w:val="-8"/>
          <w:sz w:val="28"/>
          <w:szCs w:val="28"/>
        </w:rPr>
        <w:t>5</w:t>
      </w:r>
      <w:r w:rsidRPr="00765B50">
        <w:rPr>
          <w:rFonts w:ascii="Times New Roman" w:eastAsia="仿宋_GB2312" w:hAnsi="Times New Roman" w:cs="Times New Roman"/>
          <w:spacing w:val="-8"/>
          <w:sz w:val="28"/>
          <w:szCs w:val="28"/>
        </w:rPr>
        <w:t xml:space="preserve">日印发　</w:t>
      </w:r>
      <w:r w:rsidRPr="00765B50">
        <w:rPr>
          <w:rFonts w:ascii="Times New Roman" w:eastAsia="仿宋_GB2312" w:hAnsi="Times New Roman" w:cs="Times New Roman"/>
          <w:spacing w:val="-8"/>
          <w:sz w:val="28"/>
          <w:szCs w:val="28"/>
        </w:rPr>
        <w:t xml:space="preserve"> </w:t>
      </w:r>
    </w:p>
    <w:p w:rsidR="00091064" w:rsidRPr="00765B50" w:rsidRDefault="00765B50" w:rsidP="00765B50">
      <w:pPr>
        <w:spacing w:line="360" w:lineRule="auto"/>
        <w:rPr>
          <w:rFonts w:ascii="Times New Roman" w:eastAsia="宋体" w:hAnsi="Times New Roman" w:cs="Times New Roman"/>
          <w:szCs w:val="24"/>
        </w:rPr>
      </w:pPr>
      <w:r w:rsidRPr="00765B50">
        <w:rPr>
          <w:rFonts w:ascii="Times New Roman" w:eastAsia="仿宋_GB2312" w:hAnsi="Times New Roman" w:cs="Times New Roman"/>
          <w:sz w:val="11"/>
          <w:szCs w:val="11"/>
          <w:u w:val="single"/>
        </w:rPr>
        <w:t xml:space="preserve">                                                                </w:t>
      </w:r>
      <w:r w:rsidRPr="00765B50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 </w:t>
      </w:r>
      <w:r w:rsidRPr="00765B50">
        <w:rPr>
          <w:rFonts w:ascii="Times New Roman" w:eastAsia="仿宋_GB2312" w:hAnsi="Times New Roman" w:cs="Times New Roman"/>
          <w:sz w:val="11"/>
          <w:szCs w:val="24"/>
          <w:u w:val="single"/>
        </w:rPr>
        <w:t xml:space="preserve">              </w:t>
      </w:r>
      <w:r w:rsidRPr="00765B50">
        <w:rPr>
          <w:rFonts w:ascii="Times New Roman" w:eastAsia="仿宋_GB2312" w:hAnsi="Times New Roman" w:cs="Times New Roman"/>
          <w:sz w:val="11"/>
          <w:szCs w:val="24"/>
          <w:u w:val="single"/>
        </w:rPr>
        <w:t xml:space="preserve">　　　　</w:t>
      </w:r>
      <w:r w:rsidRPr="00765B50">
        <w:rPr>
          <w:rFonts w:ascii="Times New Roman" w:eastAsia="仿宋_GB2312" w:hAnsi="Times New Roman" w:cs="Times New Roman"/>
          <w:sz w:val="11"/>
          <w:szCs w:val="24"/>
          <w:u w:val="single"/>
        </w:rPr>
        <w:t xml:space="preserve">   </w:t>
      </w:r>
      <w:r w:rsidRPr="00765B50">
        <w:rPr>
          <w:rFonts w:ascii="Times New Roman" w:eastAsia="宋体" w:hAnsi="Times New Roman" w:cs="Times New Roman"/>
          <w:szCs w:val="24"/>
        </w:rPr>
        <w:t xml:space="preserve">  </w:t>
      </w:r>
      <w:bookmarkStart w:id="0" w:name="_GoBack"/>
      <w:bookmarkEnd w:id="0"/>
    </w:p>
    <w:sectPr w:rsidR="00091064" w:rsidRPr="00765B50" w:rsidSect="00082A70">
      <w:footerReference w:type="even" r:id="rId12"/>
      <w:footerReference w:type="default" r:id="rId13"/>
      <w:pgSz w:w="11906" w:h="16838"/>
      <w:pgMar w:top="1985" w:right="1588" w:bottom="2098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E8D" w:rsidRDefault="004E5E8D" w:rsidP="00857229">
      <w:r>
        <w:separator/>
      </w:r>
    </w:p>
  </w:endnote>
  <w:endnote w:type="continuationSeparator" w:id="0">
    <w:p w:rsidR="004E5E8D" w:rsidRDefault="004E5E8D" w:rsidP="00857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5283810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65B50" w:rsidRPr="00DE6B94" w:rsidRDefault="00765B50">
        <w:pPr>
          <w:pStyle w:val="a4"/>
          <w:rPr>
            <w:rFonts w:ascii="Times New Roman" w:hAnsi="Times New Roman" w:cs="Times New Roman"/>
            <w:sz w:val="28"/>
            <w:szCs w:val="28"/>
          </w:rPr>
        </w:pPr>
        <w:r>
          <w:rPr>
            <w:rStyle w:val="a5"/>
            <w:rFonts w:hint="eastAsia"/>
            <w:sz w:val="28"/>
            <w:szCs w:val="28"/>
          </w:rPr>
          <w:t>—</w:t>
        </w:r>
        <w:r>
          <w:rPr>
            <w:rStyle w:val="a5"/>
            <w:rFonts w:hint="eastAsia"/>
            <w:sz w:val="28"/>
            <w:szCs w:val="28"/>
          </w:rPr>
          <w:t xml:space="preserve"> </w:t>
        </w:r>
        <w:r w:rsidRPr="00DE6B9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DE6B94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DE6B9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765B5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Pr="00DE6B9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Style w:val="a5"/>
            <w:rFonts w:hint="eastAsia"/>
            <w:sz w:val="28"/>
            <w:szCs w:val="28"/>
          </w:rPr>
          <w:t>—</w:t>
        </w:r>
      </w:p>
    </w:sdtContent>
  </w:sdt>
  <w:p w:rsidR="00765B50" w:rsidRDefault="00765B5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324927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65B50" w:rsidRPr="00DE6B94" w:rsidRDefault="00765B50" w:rsidP="00DE6B94">
        <w:pPr>
          <w:pStyle w:val="a4"/>
          <w:ind w:right="540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Style w:val="a5"/>
            <w:rFonts w:hint="eastAsia"/>
            <w:sz w:val="28"/>
            <w:szCs w:val="28"/>
          </w:rPr>
          <w:t>—</w:t>
        </w:r>
        <w:r>
          <w:rPr>
            <w:rStyle w:val="a5"/>
            <w:rFonts w:hint="eastAsia"/>
            <w:sz w:val="28"/>
            <w:szCs w:val="28"/>
          </w:rPr>
          <w:t xml:space="preserve"> </w:t>
        </w:r>
        <w:r w:rsidRPr="00DE6B9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DE6B94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DE6B9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765B5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DE6B9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Style w:val="a5"/>
            <w:rFonts w:hint="eastAsia"/>
            <w:sz w:val="28"/>
            <w:szCs w:val="28"/>
          </w:rPr>
          <w:t>—</w:t>
        </w:r>
      </w:p>
    </w:sdtContent>
  </w:sdt>
  <w:p w:rsidR="00765B50" w:rsidRDefault="00765B5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81088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082A70" w:rsidRPr="00082A70" w:rsidRDefault="00082A70">
        <w:pPr>
          <w:pStyle w:val="a4"/>
          <w:rPr>
            <w:rFonts w:ascii="Times New Roman" w:hAnsi="Times New Roman" w:cs="Times New Roman"/>
            <w:sz w:val="28"/>
            <w:szCs w:val="28"/>
          </w:rPr>
        </w:pPr>
        <w:r>
          <w:rPr>
            <w:rStyle w:val="a5"/>
            <w:rFonts w:hint="eastAsia"/>
            <w:sz w:val="28"/>
            <w:szCs w:val="28"/>
          </w:rPr>
          <w:t>—</w:t>
        </w:r>
        <w:r>
          <w:rPr>
            <w:rStyle w:val="a5"/>
            <w:rFonts w:hint="eastAsia"/>
            <w:sz w:val="28"/>
            <w:szCs w:val="28"/>
          </w:rPr>
          <w:t xml:space="preserve"> </w:t>
        </w:r>
        <w:r w:rsidRPr="00082A7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082A70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082A7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65B50" w:rsidRPr="00765B5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6</w:t>
        </w:r>
        <w:r w:rsidRPr="00082A7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Style w:val="a5"/>
            <w:rFonts w:hint="eastAsia"/>
            <w:sz w:val="28"/>
            <w:szCs w:val="28"/>
          </w:rPr>
          <w:t>—</w:t>
        </w:r>
      </w:p>
    </w:sdtContent>
  </w:sdt>
  <w:p w:rsidR="00082A70" w:rsidRDefault="00082A70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800920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82A70" w:rsidRPr="00082A70" w:rsidRDefault="00082A70" w:rsidP="00082A70">
        <w:pPr>
          <w:pStyle w:val="a4"/>
          <w:ind w:right="540"/>
          <w:jc w:val="right"/>
          <w:rPr>
            <w:sz w:val="28"/>
            <w:szCs w:val="28"/>
          </w:rPr>
        </w:pPr>
        <w:r>
          <w:rPr>
            <w:rStyle w:val="a5"/>
            <w:rFonts w:hint="eastAsia"/>
            <w:sz w:val="28"/>
            <w:szCs w:val="28"/>
          </w:rPr>
          <w:t>—</w:t>
        </w:r>
        <w:r>
          <w:rPr>
            <w:rStyle w:val="a5"/>
            <w:rFonts w:hint="eastAsia"/>
            <w:sz w:val="28"/>
            <w:szCs w:val="28"/>
          </w:rPr>
          <w:t xml:space="preserve"> </w:t>
        </w:r>
        <w:r w:rsidRPr="00082A7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082A70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082A7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65B50" w:rsidRPr="00765B5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7</w:t>
        </w:r>
        <w:r w:rsidRPr="00082A7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</w:t>
        </w:r>
        <w:r>
          <w:rPr>
            <w:rStyle w:val="a5"/>
            <w:rFonts w:hint="eastAsia"/>
            <w:sz w:val="28"/>
            <w:szCs w:val="28"/>
          </w:rPr>
          <w:t>—</w:t>
        </w:r>
      </w:p>
    </w:sdtContent>
  </w:sdt>
  <w:p w:rsidR="00082A70" w:rsidRDefault="00082A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E8D" w:rsidRDefault="004E5E8D" w:rsidP="00857229">
      <w:r>
        <w:separator/>
      </w:r>
    </w:p>
  </w:footnote>
  <w:footnote w:type="continuationSeparator" w:id="0">
    <w:p w:rsidR="004E5E8D" w:rsidRDefault="004E5E8D" w:rsidP="008572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F590B"/>
    <w:multiLevelType w:val="hybridMultilevel"/>
    <w:tmpl w:val="72CC6740"/>
    <w:lvl w:ilvl="0" w:tplc="705AB252">
      <w:numFmt w:val="bullet"/>
      <w:lvlText w:val="—"/>
      <w:lvlJc w:val="left"/>
      <w:pPr>
        <w:ind w:left="720" w:hanging="360"/>
      </w:pPr>
      <w:rPr>
        <w:rFonts w:ascii="宋体" w:eastAsia="宋体" w:hAnsi="宋体" w:cstheme="minorBidi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1B2D534A"/>
    <w:multiLevelType w:val="hybridMultilevel"/>
    <w:tmpl w:val="00B0C54A"/>
    <w:lvl w:ilvl="0" w:tplc="1BC6F650">
      <w:start w:val="1"/>
      <w:numFmt w:val="japaneseCounting"/>
      <w:lvlText w:val="%1、"/>
      <w:lvlJc w:val="left"/>
      <w:pPr>
        <w:ind w:left="1288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2833906"/>
    <w:multiLevelType w:val="hybridMultilevel"/>
    <w:tmpl w:val="9F483F26"/>
    <w:lvl w:ilvl="0" w:tplc="29920B6C">
      <w:start w:val="1"/>
      <w:numFmt w:val="japaneseCounting"/>
      <w:lvlText w:val="%1、"/>
      <w:lvlJc w:val="left"/>
      <w:pPr>
        <w:ind w:left="1286" w:hanging="720"/>
      </w:pPr>
      <w:rPr>
        <w:rFonts w:ascii="黑体" w:eastAsia="黑体" w:hAnsi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3">
    <w:nsid w:val="244E0F99"/>
    <w:multiLevelType w:val="hybridMultilevel"/>
    <w:tmpl w:val="60A29D0E"/>
    <w:lvl w:ilvl="0" w:tplc="B646351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1CE1D65"/>
    <w:multiLevelType w:val="hybridMultilevel"/>
    <w:tmpl w:val="45263A96"/>
    <w:lvl w:ilvl="0" w:tplc="176AA778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AF75A16"/>
    <w:multiLevelType w:val="hybridMultilevel"/>
    <w:tmpl w:val="2D0A546A"/>
    <w:lvl w:ilvl="0" w:tplc="A7E8E0DE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011"/>
    <w:rsid w:val="00067001"/>
    <w:rsid w:val="00082A70"/>
    <w:rsid w:val="00091064"/>
    <w:rsid w:val="00206C3E"/>
    <w:rsid w:val="00274632"/>
    <w:rsid w:val="002F4068"/>
    <w:rsid w:val="004E5E8D"/>
    <w:rsid w:val="00667E66"/>
    <w:rsid w:val="006B276A"/>
    <w:rsid w:val="006F124B"/>
    <w:rsid w:val="00765B50"/>
    <w:rsid w:val="007700B7"/>
    <w:rsid w:val="00777073"/>
    <w:rsid w:val="007831F7"/>
    <w:rsid w:val="00857229"/>
    <w:rsid w:val="009557B3"/>
    <w:rsid w:val="009D7EE2"/>
    <w:rsid w:val="00AE4042"/>
    <w:rsid w:val="00BA34BF"/>
    <w:rsid w:val="00C906D8"/>
    <w:rsid w:val="00CE7F55"/>
    <w:rsid w:val="00D25011"/>
    <w:rsid w:val="00E77AFD"/>
    <w:rsid w:val="00EC21BB"/>
    <w:rsid w:val="00EC4342"/>
    <w:rsid w:val="00ED2991"/>
    <w:rsid w:val="00F23BE9"/>
    <w:rsid w:val="00F97F51"/>
    <w:rsid w:val="00FB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572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572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2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229"/>
    <w:rPr>
      <w:sz w:val="18"/>
      <w:szCs w:val="18"/>
    </w:rPr>
  </w:style>
  <w:style w:type="character" w:styleId="a5">
    <w:name w:val="page number"/>
    <w:basedOn w:val="a0"/>
    <w:rsid w:val="007831F7"/>
  </w:style>
  <w:style w:type="paragraph" w:styleId="a6">
    <w:name w:val="Balloon Text"/>
    <w:basedOn w:val="a"/>
    <w:link w:val="Char1"/>
    <w:uiPriority w:val="99"/>
    <w:semiHidden/>
    <w:unhideWhenUsed/>
    <w:rsid w:val="00C906D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906D8"/>
    <w:rPr>
      <w:sz w:val="18"/>
      <w:szCs w:val="18"/>
    </w:rPr>
  </w:style>
  <w:style w:type="paragraph" w:styleId="a7">
    <w:name w:val="List Paragraph"/>
    <w:basedOn w:val="a"/>
    <w:uiPriority w:val="34"/>
    <w:qFormat/>
    <w:rsid w:val="009557B3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9557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ody Text Indent"/>
    <w:basedOn w:val="a"/>
    <w:link w:val="Char2"/>
    <w:rsid w:val="00ED2991"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正文文本缩进 Char"/>
    <w:basedOn w:val="a0"/>
    <w:link w:val="a9"/>
    <w:rsid w:val="00ED2991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572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572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2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229"/>
    <w:rPr>
      <w:sz w:val="18"/>
      <w:szCs w:val="18"/>
    </w:rPr>
  </w:style>
  <w:style w:type="character" w:styleId="a5">
    <w:name w:val="page number"/>
    <w:basedOn w:val="a0"/>
    <w:rsid w:val="007831F7"/>
  </w:style>
  <w:style w:type="paragraph" w:styleId="a6">
    <w:name w:val="Balloon Text"/>
    <w:basedOn w:val="a"/>
    <w:link w:val="Char1"/>
    <w:uiPriority w:val="99"/>
    <w:semiHidden/>
    <w:unhideWhenUsed/>
    <w:rsid w:val="00C906D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906D8"/>
    <w:rPr>
      <w:sz w:val="18"/>
      <w:szCs w:val="18"/>
    </w:rPr>
  </w:style>
  <w:style w:type="paragraph" w:styleId="a7">
    <w:name w:val="List Paragraph"/>
    <w:basedOn w:val="a"/>
    <w:uiPriority w:val="34"/>
    <w:qFormat/>
    <w:rsid w:val="009557B3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9557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ody Text Indent"/>
    <w:basedOn w:val="a"/>
    <w:link w:val="Char2"/>
    <w:rsid w:val="00ED2991"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正文文本缩进 Char"/>
    <w:basedOn w:val="a0"/>
    <w:link w:val="a9"/>
    <w:rsid w:val="00ED2991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vda.org.cn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BBAA2-64D5-4854-BAFC-CD5C3F3C3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295</Words>
  <Characters>1682</Characters>
  <Application>Microsoft Office Word</Application>
  <DocSecurity>0</DocSecurity>
  <Lines>14</Lines>
  <Paragraphs>3</Paragraphs>
  <ScaleCrop>false</ScaleCrop>
  <Company>Microsoft</Company>
  <LinksUpToDate>false</LinksUpToDate>
  <CharactersWithSpaces>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zhangchao</cp:lastModifiedBy>
  <cp:revision>14</cp:revision>
  <cp:lastPrinted>2018-07-31T01:28:00Z</cp:lastPrinted>
  <dcterms:created xsi:type="dcterms:W3CDTF">2018-07-26T02:26:00Z</dcterms:created>
  <dcterms:modified xsi:type="dcterms:W3CDTF">2019-03-05T08:22:00Z</dcterms:modified>
</cp:coreProperties>
</file>